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35" w:rsidRDefault="00D92435" w:rsidP="006C6EEB">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28 августа 2018 года</w:t>
      </w:r>
    </w:p>
    <w:p w:rsidR="00D92435" w:rsidRDefault="00D92435" w:rsidP="006C6EEB">
      <w:pPr>
        <w:autoSpaceDE w:val="0"/>
        <w:autoSpaceDN w:val="0"/>
        <w:adjustRightInd w:val="0"/>
        <w:spacing w:after="0" w:line="240" w:lineRule="auto"/>
        <w:jc w:val="center"/>
        <w:rPr>
          <w:rFonts w:ascii="Times New Roman" w:hAnsi="Times New Roman" w:cs="Times New Roman"/>
          <w:b/>
          <w:bCs/>
          <w:color w:val="000000"/>
          <w:sz w:val="23"/>
          <w:szCs w:val="23"/>
        </w:rPr>
      </w:pPr>
    </w:p>
    <w:p w:rsidR="006C6EEB" w:rsidRPr="006C6EEB" w:rsidRDefault="006C6EEB" w:rsidP="006C6EEB">
      <w:pPr>
        <w:autoSpaceDE w:val="0"/>
        <w:autoSpaceDN w:val="0"/>
        <w:adjustRightInd w:val="0"/>
        <w:spacing w:after="0" w:line="240" w:lineRule="auto"/>
        <w:jc w:val="center"/>
        <w:rPr>
          <w:rFonts w:ascii="Times New Roman" w:hAnsi="Times New Roman" w:cs="Times New Roman"/>
          <w:color w:val="000000"/>
          <w:sz w:val="23"/>
          <w:szCs w:val="23"/>
        </w:rPr>
      </w:pPr>
      <w:bookmarkStart w:id="0" w:name="_GoBack"/>
      <w:bookmarkEnd w:id="0"/>
      <w:r w:rsidRPr="006C6EEB">
        <w:rPr>
          <w:rFonts w:ascii="Times New Roman" w:hAnsi="Times New Roman" w:cs="Times New Roman"/>
          <w:b/>
          <w:bCs/>
          <w:color w:val="000000"/>
          <w:sz w:val="23"/>
          <w:szCs w:val="23"/>
        </w:rPr>
        <w:t xml:space="preserve">Уведомление </w:t>
      </w:r>
    </w:p>
    <w:p w:rsidR="006C6EEB" w:rsidRPr="006C6EEB" w:rsidRDefault="006C6EEB" w:rsidP="006C6EEB">
      <w:pPr>
        <w:autoSpaceDE w:val="0"/>
        <w:autoSpaceDN w:val="0"/>
        <w:adjustRightInd w:val="0"/>
        <w:spacing w:after="0" w:line="240" w:lineRule="auto"/>
        <w:jc w:val="center"/>
        <w:rPr>
          <w:rFonts w:ascii="Times New Roman" w:hAnsi="Times New Roman" w:cs="Times New Roman"/>
          <w:color w:val="000000"/>
          <w:sz w:val="23"/>
          <w:szCs w:val="23"/>
        </w:rPr>
      </w:pPr>
      <w:r w:rsidRPr="006C6EEB">
        <w:rPr>
          <w:rFonts w:ascii="Times New Roman" w:hAnsi="Times New Roman" w:cs="Times New Roman"/>
          <w:b/>
          <w:bCs/>
          <w:color w:val="000000"/>
          <w:sz w:val="23"/>
          <w:szCs w:val="23"/>
        </w:rPr>
        <w:t xml:space="preserve">о возможности осуществления акционерами </w:t>
      </w:r>
    </w:p>
    <w:p w:rsidR="006C6EEB" w:rsidRPr="006C6EEB" w:rsidRDefault="006C6EEB" w:rsidP="006C6EE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А</w:t>
      </w:r>
      <w:r w:rsidRPr="006C6EEB">
        <w:rPr>
          <w:rFonts w:ascii="Times New Roman" w:hAnsi="Times New Roman" w:cs="Times New Roman"/>
          <w:b/>
          <w:bCs/>
          <w:color w:val="000000"/>
          <w:sz w:val="23"/>
          <w:szCs w:val="23"/>
        </w:rPr>
        <w:t>кционерного общества «</w:t>
      </w:r>
      <w:r>
        <w:rPr>
          <w:rFonts w:ascii="Times New Roman" w:hAnsi="Times New Roman" w:cs="Times New Roman"/>
          <w:b/>
          <w:bCs/>
          <w:color w:val="000000"/>
          <w:sz w:val="23"/>
          <w:szCs w:val="23"/>
        </w:rPr>
        <w:t>Серпуховский завод «Металлист</w:t>
      </w:r>
      <w:r w:rsidRPr="006C6EEB">
        <w:rPr>
          <w:rFonts w:ascii="Times New Roman" w:hAnsi="Times New Roman" w:cs="Times New Roman"/>
          <w:b/>
          <w:bCs/>
          <w:color w:val="000000"/>
          <w:sz w:val="23"/>
          <w:szCs w:val="23"/>
        </w:rPr>
        <w:t xml:space="preserve">» </w:t>
      </w:r>
    </w:p>
    <w:p w:rsidR="006C6EEB" w:rsidRPr="006C6EEB" w:rsidRDefault="006C6EEB" w:rsidP="006C6EEB">
      <w:pPr>
        <w:autoSpaceDE w:val="0"/>
        <w:autoSpaceDN w:val="0"/>
        <w:adjustRightInd w:val="0"/>
        <w:spacing w:after="0" w:line="240" w:lineRule="auto"/>
        <w:jc w:val="center"/>
        <w:rPr>
          <w:rFonts w:ascii="Times New Roman" w:hAnsi="Times New Roman" w:cs="Times New Roman"/>
          <w:color w:val="000000"/>
          <w:sz w:val="23"/>
          <w:szCs w:val="23"/>
        </w:rPr>
      </w:pPr>
      <w:r w:rsidRPr="006C6EEB">
        <w:rPr>
          <w:rFonts w:ascii="Times New Roman" w:hAnsi="Times New Roman" w:cs="Times New Roman"/>
          <w:b/>
          <w:bCs/>
          <w:color w:val="000000"/>
          <w:sz w:val="23"/>
          <w:szCs w:val="23"/>
        </w:rPr>
        <w:t xml:space="preserve">преимущественного права приобретения дополнительных акций, </w:t>
      </w:r>
    </w:p>
    <w:p w:rsidR="006C6EEB" w:rsidRDefault="006C6EEB" w:rsidP="006C6EEB">
      <w:pPr>
        <w:autoSpaceDE w:val="0"/>
        <w:autoSpaceDN w:val="0"/>
        <w:adjustRightInd w:val="0"/>
        <w:spacing w:after="0" w:line="240" w:lineRule="auto"/>
        <w:jc w:val="center"/>
        <w:rPr>
          <w:rFonts w:ascii="Times New Roman" w:hAnsi="Times New Roman" w:cs="Times New Roman"/>
          <w:b/>
          <w:bCs/>
          <w:color w:val="000000"/>
          <w:sz w:val="23"/>
          <w:szCs w:val="23"/>
        </w:rPr>
      </w:pPr>
      <w:proofErr w:type="gramStart"/>
      <w:r w:rsidRPr="006C6EEB">
        <w:rPr>
          <w:rFonts w:ascii="Times New Roman" w:hAnsi="Times New Roman" w:cs="Times New Roman"/>
          <w:b/>
          <w:bCs/>
          <w:color w:val="000000"/>
          <w:sz w:val="23"/>
          <w:szCs w:val="23"/>
        </w:rPr>
        <w:t>разм</w:t>
      </w:r>
      <w:r>
        <w:rPr>
          <w:rFonts w:ascii="Times New Roman" w:hAnsi="Times New Roman" w:cs="Times New Roman"/>
          <w:b/>
          <w:bCs/>
          <w:color w:val="000000"/>
          <w:sz w:val="23"/>
          <w:szCs w:val="23"/>
        </w:rPr>
        <w:t>ещаемых</w:t>
      </w:r>
      <w:proofErr w:type="gramEnd"/>
      <w:r>
        <w:rPr>
          <w:rFonts w:ascii="Times New Roman" w:hAnsi="Times New Roman" w:cs="Times New Roman"/>
          <w:b/>
          <w:bCs/>
          <w:color w:val="000000"/>
          <w:sz w:val="23"/>
          <w:szCs w:val="23"/>
        </w:rPr>
        <w:t xml:space="preserve"> путем закрытой подписки</w:t>
      </w:r>
    </w:p>
    <w:p w:rsidR="006C6EEB" w:rsidRPr="006C6EEB" w:rsidRDefault="006C6EEB" w:rsidP="006C6EEB">
      <w:pPr>
        <w:autoSpaceDE w:val="0"/>
        <w:autoSpaceDN w:val="0"/>
        <w:adjustRightInd w:val="0"/>
        <w:spacing w:after="0" w:line="240" w:lineRule="auto"/>
        <w:jc w:val="center"/>
        <w:rPr>
          <w:rFonts w:ascii="Times New Roman" w:hAnsi="Times New Roman" w:cs="Times New Roman"/>
          <w:color w:val="000000"/>
          <w:sz w:val="23"/>
          <w:szCs w:val="23"/>
        </w:rPr>
      </w:pPr>
    </w:p>
    <w:p w:rsidR="006C6EEB" w:rsidRPr="006C6EEB" w:rsidRDefault="006C6EEB" w:rsidP="006C6EEB">
      <w:pPr>
        <w:autoSpaceDE w:val="0"/>
        <w:autoSpaceDN w:val="0"/>
        <w:adjustRightInd w:val="0"/>
        <w:spacing w:after="0" w:line="240" w:lineRule="auto"/>
        <w:jc w:val="center"/>
        <w:rPr>
          <w:rFonts w:ascii="Times New Roman" w:hAnsi="Times New Roman" w:cs="Times New Roman"/>
          <w:color w:val="000000"/>
          <w:sz w:val="23"/>
          <w:szCs w:val="23"/>
        </w:rPr>
      </w:pPr>
      <w:r w:rsidRPr="006C6EEB">
        <w:rPr>
          <w:rFonts w:ascii="Times New Roman" w:hAnsi="Times New Roman" w:cs="Times New Roman"/>
          <w:color w:val="000000"/>
          <w:sz w:val="23"/>
          <w:szCs w:val="23"/>
        </w:rPr>
        <w:t>(государственный регистрационный номер дополнительного выпуска ценных бумаг 1-01-03962-А-003D</w:t>
      </w:r>
      <w:r>
        <w:rPr>
          <w:rFonts w:ascii="Times New Roman" w:hAnsi="Times New Roman" w:cs="Times New Roman"/>
          <w:color w:val="000000"/>
          <w:sz w:val="23"/>
          <w:szCs w:val="23"/>
        </w:rPr>
        <w:t xml:space="preserve">, </w:t>
      </w:r>
      <w:r w:rsidRPr="006C6EEB">
        <w:rPr>
          <w:rFonts w:ascii="Times New Roman" w:hAnsi="Times New Roman" w:cs="Times New Roman"/>
          <w:color w:val="000000"/>
          <w:sz w:val="23"/>
          <w:szCs w:val="23"/>
        </w:rPr>
        <w:t>д</w:t>
      </w:r>
      <w:r>
        <w:rPr>
          <w:rFonts w:ascii="Times New Roman" w:hAnsi="Times New Roman" w:cs="Times New Roman"/>
          <w:color w:val="000000"/>
          <w:sz w:val="23"/>
          <w:szCs w:val="23"/>
        </w:rPr>
        <w:t>ата государственной регистрации</w:t>
      </w:r>
      <w:r w:rsidRPr="006C6EEB">
        <w:rPr>
          <w:rFonts w:ascii="Times New Roman" w:hAnsi="Times New Roman" w:cs="Times New Roman"/>
          <w:color w:val="000000"/>
          <w:sz w:val="23"/>
          <w:szCs w:val="23"/>
        </w:rPr>
        <w:t xml:space="preserve"> 24</w:t>
      </w:r>
      <w:r>
        <w:rPr>
          <w:rFonts w:ascii="Times New Roman" w:hAnsi="Times New Roman" w:cs="Times New Roman"/>
          <w:color w:val="000000"/>
          <w:sz w:val="23"/>
          <w:szCs w:val="23"/>
        </w:rPr>
        <w:t xml:space="preserve"> августа 2018 г.</w:t>
      </w:r>
      <w:r w:rsidRPr="006C6EEB">
        <w:rPr>
          <w:rFonts w:ascii="Times New Roman" w:hAnsi="Times New Roman" w:cs="Times New Roman"/>
          <w:color w:val="000000"/>
          <w:sz w:val="23"/>
          <w:szCs w:val="23"/>
        </w:rPr>
        <w:t xml:space="preserve">) </w:t>
      </w:r>
    </w:p>
    <w:p w:rsidR="006C6EEB"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А</w:t>
      </w:r>
      <w:r w:rsidRPr="006C6EEB">
        <w:rPr>
          <w:rFonts w:ascii="Times New Roman" w:hAnsi="Times New Roman" w:cs="Times New Roman"/>
          <w:color w:val="000000"/>
          <w:sz w:val="23"/>
          <w:szCs w:val="23"/>
        </w:rPr>
        <w:t xml:space="preserve">кционерное общество «Серпуховский завод «Металлист» (далее - «Эмитент») сообщает о том, что </w:t>
      </w:r>
      <w:r>
        <w:rPr>
          <w:rFonts w:ascii="Times New Roman" w:hAnsi="Times New Roman" w:cs="Times New Roman"/>
          <w:color w:val="000000"/>
          <w:sz w:val="23"/>
          <w:szCs w:val="23"/>
        </w:rPr>
        <w:t>24 августа</w:t>
      </w:r>
      <w:r w:rsidRPr="006C6EEB">
        <w:rPr>
          <w:rFonts w:ascii="Times New Roman" w:hAnsi="Times New Roman" w:cs="Times New Roman"/>
          <w:color w:val="000000"/>
          <w:sz w:val="23"/>
          <w:szCs w:val="23"/>
        </w:rPr>
        <w:t xml:space="preserve"> 2018 года Главное управление Центрального банка Российской Федерации по Центральному федеральному округу г. Москва зарегистрировал</w:t>
      </w:r>
      <w:r>
        <w:rPr>
          <w:rFonts w:ascii="Times New Roman" w:hAnsi="Times New Roman" w:cs="Times New Roman"/>
          <w:color w:val="000000"/>
          <w:sz w:val="23"/>
          <w:szCs w:val="23"/>
        </w:rPr>
        <w:t>о</w:t>
      </w:r>
      <w:r w:rsidRPr="006C6EEB">
        <w:rPr>
          <w:rFonts w:ascii="Times New Roman" w:hAnsi="Times New Roman" w:cs="Times New Roman"/>
          <w:color w:val="000000"/>
          <w:sz w:val="23"/>
          <w:szCs w:val="23"/>
        </w:rPr>
        <w:t xml:space="preserve"> дополнительный выпуск обыкновенных именных бездокументарных акций Эмитента, размещаемых путем закрытой подписки. </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r w:rsidRPr="006C6EEB">
        <w:rPr>
          <w:rFonts w:ascii="Times New Roman" w:hAnsi="Times New Roman" w:cs="Times New Roman"/>
          <w:color w:val="000000"/>
          <w:sz w:val="23"/>
          <w:szCs w:val="23"/>
        </w:rPr>
        <w:t xml:space="preserve">Дополнительному выпуску акций присвоен государственный регистрационный номер </w:t>
      </w:r>
      <w:r w:rsidRPr="006C6EEB">
        <w:rPr>
          <w:rFonts w:ascii="Times New Roman" w:hAnsi="Times New Roman" w:cs="Times New Roman"/>
          <w:b/>
          <w:bCs/>
          <w:color w:val="000000"/>
          <w:sz w:val="23"/>
          <w:szCs w:val="23"/>
        </w:rPr>
        <w:t>1-01-03962-А-003D, дата государственно</w:t>
      </w:r>
      <w:r>
        <w:rPr>
          <w:rFonts w:ascii="Times New Roman" w:hAnsi="Times New Roman" w:cs="Times New Roman"/>
          <w:b/>
          <w:bCs/>
          <w:color w:val="000000"/>
          <w:sz w:val="23"/>
          <w:szCs w:val="23"/>
        </w:rPr>
        <w:t>й регистрации 24 августа 2018 г</w:t>
      </w:r>
      <w:r w:rsidRPr="006C6EEB">
        <w:rPr>
          <w:rFonts w:ascii="Times New Roman" w:hAnsi="Times New Roman" w:cs="Times New Roman"/>
          <w:color w:val="000000"/>
          <w:sz w:val="23"/>
          <w:szCs w:val="23"/>
        </w:rPr>
        <w:t xml:space="preserve">. </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proofErr w:type="gramStart"/>
      <w:r w:rsidRPr="006C6EEB">
        <w:rPr>
          <w:rFonts w:ascii="Times New Roman" w:hAnsi="Times New Roman" w:cs="Times New Roman"/>
          <w:color w:val="000000"/>
          <w:sz w:val="23"/>
          <w:szCs w:val="23"/>
        </w:rPr>
        <w:t xml:space="preserve">В соответствии со статьей 40 Федерального закона от 26.12.1995 №208-ФЗ «Об акционерных обществах» акционеры Эмитента, голосовавшие против или не принимавшие участия в голосовании по вопросу о размещении посредством закрытой подписки акций, имеют преимущественное право приобретения размещаемых посредством закрытой подписки дополнительных обыкновенных именных акций в количестве, пропорциональном количеству принадлежащих им обыкновенных акций. </w:t>
      </w:r>
      <w:proofErr w:type="gramEnd"/>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r w:rsidRPr="006C6EEB">
        <w:rPr>
          <w:rFonts w:ascii="Times New Roman" w:hAnsi="Times New Roman" w:cs="Times New Roman"/>
          <w:color w:val="000000"/>
          <w:sz w:val="23"/>
          <w:szCs w:val="23"/>
        </w:rPr>
        <w:t xml:space="preserve">Список лиц, имеющих преимущественное право приобретения дополнительный акций, составлен по состоянию на дату определения (фиксации) лиц, имеющих право на участие в Общем собрании акционеров, на котором было принято решение о размещении посредством закрытой подписки дополнительных акций Эмитента: </w:t>
      </w:r>
      <w:r>
        <w:rPr>
          <w:rFonts w:ascii="Times New Roman" w:hAnsi="Times New Roman" w:cs="Times New Roman"/>
          <w:b/>
          <w:bCs/>
          <w:color w:val="000000"/>
          <w:sz w:val="23"/>
          <w:szCs w:val="23"/>
        </w:rPr>
        <w:t>04.04</w:t>
      </w:r>
      <w:r w:rsidRPr="006C6EEB">
        <w:rPr>
          <w:rFonts w:ascii="Times New Roman" w:hAnsi="Times New Roman" w:cs="Times New Roman"/>
          <w:b/>
          <w:bCs/>
          <w:color w:val="000000"/>
          <w:sz w:val="23"/>
          <w:szCs w:val="23"/>
        </w:rPr>
        <w:t>.2018г</w:t>
      </w:r>
      <w:r w:rsidRPr="006C6EEB">
        <w:rPr>
          <w:rFonts w:ascii="Times New Roman" w:hAnsi="Times New Roman" w:cs="Times New Roman"/>
          <w:color w:val="000000"/>
          <w:sz w:val="23"/>
          <w:szCs w:val="23"/>
        </w:rPr>
        <w:t xml:space="preserve">. </w:t>
      </w:r>
    </w:p>
    <w:p w:rsidR="006C6EEB" w:rsidRPr="006C6EEB" w:rsidRDefault="006C6EEB" w:rsidP="006C6EEB">
      <w:pPr>
        <w:autoSpaceDE w:val="0"/>
        <w:autoSpaceDN w:val="0"/>
        <w:adjustRightInd w:val="0"/>
        <w:spacing w:after="12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О</w:t>
      </w:r>
      <w:r w:rsidRPr="006C6EEB">
        <w:rPr>
          <w:rFonts w:ascii="Times New Roman" w:hAnsi="Times New Roman" w:cs="Times New Roman"/>
          <w:color w:val="000000"/>
          <w:sz w:val="23"/>
          <w:szCs w:val="23"/>
        </w:rPr>
        <w:t xml:space="preserve">бщее количество размещаемых дополнительных именных обыкновенных акций – 150 </w:t>
      </w:r>
      <w:r>
        <w:rPr>
          <w:rFonts w:ascii="Times New Roman" w:hAnsi="Times New Roman" w:cs="Times New Roman"/>
          <w:color w:val="000000"/>
          <w:sz w:val="23"/>
          <w:szCs w:val="23"/>
        </w:rPr>
        <w:t xml:space="preserve">000 (сто пятьдесят тысяч) штук; </w:t>
      </w:r>
      <w:r w:rsidRPr="006C6EEB">
        <w:rPr>
          <w:rFonts w:ascii="Times New Roman" w:hAnsi="Times New Roman" w:cs="Times New Roman"/>
          <w:color w:val="000000"/>
          <w:sz w:val="23"/>
          <w:szCs w:val="23"/>
        </w:rPr>
        <w:t xml:space="preserve">номинальная стоимость одной размещаемой дополнительной именной обыкновенной акции – 0,5 </w:t>
      </w:r>
      <w:r>
        <w:rPr>
          <w:rFonts w:ascii="Times New Roman" w:hAnsi="Times New Roman" w:cs="Times New Roman"/>
          <w:color w:val="000000"/>
          <w:sz w:val="23"/>
          <w:szCs w:val="23"/>
        </w:rPr>
        <w:t>(ноль целых пять десятых) рубля</w:t>
      </w:r>
      <w:r w:rsidRPr="006C6EEB">
        <w:rPr>
          <w:rFonts w:ascii="Times New Roman" w:hAnsi="Times New Roman" w:cs="Times New Roman"/>
          <w:color w:val="000000"/>
          <w:sz w:val="23"/>
          <w:szCs w:val="23"/>
        </w:rPr>
        <w:t xml:space="preserve">. </w:t>
      </w:r>
    </w:p>
    <w:p w:rsidR="006C6EEB" w:rsidRPr="006C6EEB" w:rsidRDefault="006C6EEB" w:rsidP="006C6EEB">
      <w:pPr>
        <w:autoSpaceDE w:val="0"/>
        <w:autoSpaceDN w:val="0"/>
        <w:adjustRightInd w:val="0"/>
        <w:spacing w:after="0" w:line="240" w:lineRule="auto"/>
        <w:ind w:firstLine="708"/>
        <w:rPr>
          <w:rFonts w:ascii="Times New Roman" w:hAnsi="Times New Roman" w:cs="Times New Roman"/>
          <w:color w:val="000000"/>
          <w:sz w:val="23"/>
          <w:szCs w:val="23"/>
        </w:rPr>
      </w:pPr>
      <w:r w:rsidRPr="006C6EEB">
        <w:rPr>
          <w:rFonts w:ascii="Times New Roman" w:hAnsi="Times New Roman" w:cs="Times New Roman"/>
          <w:b/>
          <w:bCs/>
          <w:color w:val="000000"/>
          <w:sz w:val="23"/>
          <w:szCs w:val="23"/>
        </w:rPr>
        <w:t xml:space="preserve">Цена размещения ценных бумаг: </w:t>
      </w:r>
    </w:p>
    <w:p w:rsidR="006C6EEB" w:rsidRPr="006C6EEB" w:rsidRDefault="006C6EEB" w:rsidP="006C6EEB">
      <w:pPr>
        <w:autoSpaceDE w:val="0"/>
        <w:autoSpaceDN w:val="0"/>
        <w:adjustRightInd w:val="0"/>
        <w:spacing w:after="240" w:line="240" w:lineRule="auto"/>
        <w:ind w:firstLine="707"/>
        <w:jc w:val="both"/>
        <w:rPr>
          <w:rFonts w:ascii="Times New Roman" w:hAnsi="Times New Roman" w:cs="Times New Roman"/>
          <w:color w:val="000000"/>
          <w:sz w:val="23"/>
          <w:szCs w:val="23"/>
        </w:rPr>
      </w:pPr>
      <w:proofErr w:type="gramStart"/>
      <w:r w:rsidRPr="006C6EEB">
        <w:rPr>
          <w:rFonts w:ascii="Times New Roman" w:hAnsi="Times New Roman" w:cs="Times New Roman"/>
          <w:color w:val="000000"/>
          <w:sz w:val="23"/>
          <w:szCs w:val="23"/>
        </w:rPr>
        <w:t>Цена размещения дополнительных акций (в том числе цена размещения дополнительных акций лицам, имеющим преимущественное право приобретения размещаемых акций Эмитента дополнительного выпуска, при осуществлении ими такого права): 1 030 (одна тысяча тридцать) рублей</w:t>
      </w:r>
      <w:r>
        <w:rPr>
          <w:rFonts w:ascii="Times New Roman" w:hAnsi="Times New Roman" w:cs="Times New Roman"/>
          <w:color w:val="000000"/>
          <w:sz w:val="23"/>
          <w:szCs w:val="23"/>
        </w:rPr>
        <w:t xml:space="preserve"> </w:t>
      </w:r>
      <w:r w:rsidRPr="006C6EEB">
        <w:rPr>
          <w:rFonts w:ascii="Times New Roman" w:hAnsi="Times New Roman" w:cs="Times New Roman"/>
          <w:color w:val="000000"/>
          <w:sz w:val="23"/>
          <w:szCs w:val="23"/>
        </w:rPr>
        <w:t xml:space="preserve">за каждую обыкновенную именную бездокументарную акцию дополнительного выпуска (определена решением Совета директоров Эмитента </w:t>
      </w:r>
      <w:r>
        <w:rPr>
          <w:rFonts w:ascii="Times New Roman" w:hAnsi="Times New Roman" w:cs="Times New Roman"/>
          <w:color w:val="000000"/>
          <w:sz w:val="23"/>
          <w:szCs w:val="23"/>
        </w:rPr>
        <w:t>24 августа</w:t>
      </w:r>
      <w:r w:rsidRPr="006C6EEB">
        <w:rPr>
          <w:rFonts w:ascii="Times New Roman" w:hAnsi="Times New Roman" w:cs="Times New Roman"/>
          <w:color w:val="000000"/>
          <w:sz w:val="23"/>
          <w:szCs w:val="23"/>
        </w:rPr>
        <w:t xml:space="preserve"> 2018 года, протокол №</w:t>
      </w:r>
      <w:r>
        <w:rPr>
          <w:rFonts w:ascii="Times New Roman" w:hAnsi="Times New Roman" w:cs="Times New Roman"/>
          <w:color w:val="000000"/>
          <w:sz w:val="23"/>
          <w:szCs w:val="23"/>
        </w:rPr>
        <w:t xml:space="preserve"> 06/18</w:t>
      </w:r>
      <w:r w:rsidRPr="006C6EEB">
        <w:rPr>
          <w:rFonts w:ascii="Times New Roman" w:hAnsi="Times New Roman" w:cs="Times New Roman"/>
          <w:color w:val="000000"/>
          <w:sz w:val="23"/>
          <w:szCs w:val="23"/>
        </w:rPr>
        <w:t xml:space="preserve"> от </w:t>
      </w:r>
      <w:r>
        <w:rPr>
          <w:rFonts w:ascii="Times New Roman" w:hAnsi="Times New Roman" w:cs="Times New Roman"/>
          <w:color w:val="000000"/>
          <w:sz w:val="23"/>
          <w:szCs w:val="23"/>
        </w:rPr>
        <w:t>24 августа</w:t>
      </w:r>
      <w:r w:rsidRPr="006C6EEB">
        <w:rPr>
          <w:rFonts w:ascii="Times New Roman" w:hAnsi="Times New Roman" w:cs="Times New Roman"/>
          <w:color w:val="000000"/>
          <w:sz w:val="23"/>
          <w:szCs w:val="23"/>
        </w:rPr>
        <w:t xml:space="preserve"> 2018 года). </w:t>
      </w:r>
      <w:proofErr w:type="gramEnd"/>
    </w:p>
    <w:p w:rsidR="006C6EEB" w:rsidRDefault="006C6EEB" w:rsidP="006C6EEB">
      <w:pPr>
        <w:autoSpaceDE w:val="0"/>
        <w:autoSpaceDN w:val="0"/>
        <w:adjustRightInd w:val="0"/>
        <w:spacing w:after="0" w:line="240" w:lineRule="auto"/>
        <w:ind w:firstLine="708"/>
        <w:jc w:val="both"/>
        <w:rPr>
          <w:rFonts w:ascii="Times New Roman" w:hAnsi="Times New Roman" w:cs="Times New Roman"/>
          <w:b/>
          <w:bCs/>
          <w:iCs/>
          <w:color w:val="000000"/>
          <w:sz w:val="23"/>
          <w:szCs w:val="23"/>
        </w:rPr>
      </w:pPr>
      <w:r w:rsidRPr="006C6EEB">
        <w:rPr>
          <w:rFonts w:ascii="Times New Roman" w:hAnsi="Times New Roman" w:cs="Times New Roman"/>
          <w:b/>
          <w:bCs/>
          <w:iCs/>
          <w:color w:val="000000"/>
          <w:sz w:val="23"/>
          <w:szCs w:val="23"/>
        </w:rPr>
        <w:t>Порядок осуществления преимущественного права приобретения размещаемых ценных бумаг</w:t>
      </w:r>
      <w:r>
        <w:rPr>
          <w:rFonts w:ascii="Times New Roman" w:hAnsi="Times New Roman" w:cs="Times New Roman"/>
          <w:b/>
          <w:bCs/>
          <w:iCs/>
          <w:color w:val="000000"/>
          <w:sz w:val="23"/>
          <w:szCs w:val="23"/>
        </w:rPr>
        <w:t>:</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В процессе осуществления преимущественного права приобретения размещаемых ценных бумаг с лицами, имеющими преимущественное право приобретения размещаемых ценных бумаг, заключаются Договоры о приобретении акций.</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Размещение дополнительных акций лицам, имеющим преимущественное право приобретения размещаемых ценных бумаг, осуществляется на основании поданных такими лицами (далее по тексту - Заявитель) письменных заявлений о приобретении размещаемых ценных бумаг (далее по тексту - Заявления).</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Лица, имеющие преимущественное право приобретения размещаемых ценных бумаг, вправе полностью или частично осуществить свое преимущественное право в количестве, пропорциональном количеству принадлежащих им акций той категории (типа), которые размещаются.</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lastRenderedPageBreak/>
        <w:t>Подача Заявления лицом, имеющим преимущественное право приобретения размещаемых ценных бумаг, осуществляется в течение Срока действия преимущественного права.</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Заявление должно содержать сведения, позволяющие идентифицировать подавшее его лицо и количество приобретаемых им ценных бумаг.</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В заявление могут быть включены следующие сведения, которые являются рекомендуемыми:</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 заголовок "Заявление на приобретение акций АО "Серпуховский завод "Металлист" в порядке осуществления преимущественного права";</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proofErr w:type="gramStart"/>
      <w:r w:rsidRPr="006C6EEB">
        <w:rPr>
          <w:rFonts w:ascii="Times New Roman" w:hAnsi="Times New Roman" w:cs="Times New Roman"/>
          <w:iCs/>
          <w:color w:val="000000"/>
          <w:sz w:val="23"/>
          <w:szCs w:val="23"/>
        </w:rPr>
        <w:t>- для физических лиц – фамилия, имя, отчество, указание паспортных данных (серия, номер и дата выдачи паспорта, орган, выдавший паспорт), места жительства;</w:t>
      </w:r>
      <w:proofErr w:type="gramEnd"/>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 для юридических лиц - полное фирменное наименование, сведения о государственной регистрации юридического лица (дата, регистрирующий орган, номер регистрации), место нахождения;</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 банковские реквизиты лица, имеющего преимущественное право приобретения размещаемых ценных бумаг, по которым может осуществляться возврат денежных средств;</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 контактные данные лица, подавшего заявление (почтовый адрес, телефон с указанием междугороднего кода, адрес электронной почты);</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 xml:space="preserve">- номер лицевого счета Заявителя в реестре владельцев именных ценных бумаг Эмитента для перевода на него приобретаемых акций. </w:t>
      </w:r>
      <w:proofErr w:type="gramStart"/>
      <w:r w:rsidRPr="006C6EEB">
        <w:rPr>
          <w:rFonts w:ascii="Times New Roman" w:hAnsi="Times New Roman" w:cs="Times New Roman"/>
          <w:iCs/>
          <w:color w:val="000000"/>
          <w:sz w:val="23"/>
          <w:szCs w:val="23"/>
        </w:rPr>
        <w:t>Если акции должны быть зачислены в реестре владельцев именных ценных бумаг Эмитента на счет номинального держателя (далее по тексту - Депозитарий первого уровня), то по нему указываются: полное фирменное наименование, данные о государственной регистрации (ОГРН, наименование органа, осуществившего государственную регистрацию, дата государственной регистрации), номер лицевого счета Депозитария первого уровня в реестре владельцев именных ценных бумаг Эмитента, номер и дата депозитарного договора</w:t>
      </w:r>
      <w:proofErr w:type="gramEnd"/>
      <w:r w:rsidRPr="006C6EEB">
        <w:rPr>
          <w:rFonts w:ascii="Times New Roman" w:hAnsi="Times New Roman" w:cs="Times New Roman"/>
          <w:iCs/>
          <w:color w:val="000000"/>
          <w:sz w:val="23"/>
          <w:szCs w:val="23"/>
        </w:rPr>
        <w:t xml:space="preserve">, заключенного между Депозитарием первого уровня и Заявителем. </w:t>
      </w:r>
      <w:proofErr w:type="gramStart"/>
      <w:r w:rsidRPr="006C6EEB">
        <w:rPr>
          <w:rFonts w:ascii="Times New Roman" w:hAnsi="Times New Roman" w:cs="Times New Roman"/>
          <w:iCs/>
          <w:color w:val="000000"/>
          <w:sz w:val="23"/>
          <w:szCs w:val="23"/>
        </w:rPr>
        <w:t>Если ведение счета депо Заявителя (в отношении размещаемых ценных бумаг) осуществляется номинальным держателем, в свою очередь, являющимся депонентом Депозитария первого уровня (далее по тексту – Депозитарий второго уровня), то в Заявлении, помимо указанных выше сведений указываются также  полное фирменное наименование Депозитария второго уровня; номер и дата депозитарного договора, заключенного между Депозитарием второго уровня и Заявителем (в отношении размещаемых ценных бумаг);</w:t>
      </w:r>
      <w:proofErr w:type="gramEnd"/>
      <w:r w:rsidRPr="006C6EEB">
        <w:rPr>
          <w:rFonts w:ascii="Times New Roman" w:hAnsi="Times New Roman" w:cs="Times New Roman"/>
          <w:iCs/>
          <w:color w:val="000000"/>
          <w:sz w:val="23"/>
          <w:szCs w:val="23"/>
        </w:rPr>
        <w:t xml:space="preserve"> номер и дата </w:t>
      </w:r>
      <w:proofErr w:type="spellStart"/>
      <w:r w:rsidRPr="006C6EEB">
        <w:rPr>
          <w:rFonts w:ascii="Times New Roman" w:hAnsi="Times New Roman" w:cs="Times New Roman"/>
          <w:iCs/>
          <w:color w:val="000000"/>
          <w:sz w:val="23"/>
          <w:szCs w:val="23"/>
        </w:rPr>
        <w:t>междепозитарного</w:t>
      </w:r>
      <w:proofErr w:type="spellEnd"/>
      <w:r w:rsidRPr="006C6EEB">
        <w:rPr>
          <w:rFonts w:ascii="Times New Roman" w:hAnsi="Times New Roman" w:cs="Times New Roman"/>
          <w:iCs/>
          <w:color w:val="000000"/>
          <w:sz w:val="23"/>
          <w:szCs w:val="23"/>
        </w:rPr>
        <w:t xml:space="preserve"> договора, заключенного между Депозитариями.</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Данная информация указывается по всем номинальным держателям, начиная с номинального держателя, у которого Заявителем открыт счет депо (в отношении размещаемых ценных бумаг), и заканчивая номинальным держателем, имеющим лицевой счет в реестре владельцев именных ценных бумаг Эмитента.</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bCs/>
          <w:iCs/>
          <w:color w:val="000000"/>
          <w:sz w:val="23"/>
          <w:szCs w:val="23"/>
        </w:rPr>
        <w:t>Указанное заявление подается путем направления или вручения под роспись регистратору эмитента документа в письменной форме, подписанного подающим заявление лицом,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регистратору общества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bCs/>
          <w:iCs/>
          <w:color w:val="000000"/>
          <w:sz w:val="23"/>
          <w:szCs w:val="23"/>
        </w:rPr>
      </w:pPr>
      <w:r w:rsidRPr="006C6EEB">
        <w:rPr>
          <w:rFonts w:ascii="Times New Roman" w:hAnsi="Times New Roman" w:cs="Times New Roman"/>
          <w:bCs/>
          <w:iCs/>
          <w:color w:val="000000"/>
          <w:sz w:val="23"/>
          <w:szCs w:val="23"/>
        </w:rPr>
        <w:t>Заявление о приобретении размещаемых ценных бумаг, направленное или врученное регистратору эмитента, считается поданным эмитенту в день его получения регистратором эмитента.</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bCs/>
          <w:iCs/>
          <w:color w:val="000000"/>
          <w:sz w:val="23"/>
          <w:szCs w:val="23"/>
        </w:rPr>
      </w:pPr>
      <w:r w:rsidRPr="006C6EEB">
        <w:rPr>
          <w:rFonts w:ascii="Times New Roman" w:hAnsi="Times New Roman" w:cs="Times New Roman"/>
          <w:bCs/>
          <w:iCs/>
          <w:color w:val="000000"/>
          <w:sz w:val="23"/>
          <w:szCs w:val="23"/>
        </w:rPr>
        <w:t xml:space="preserve">Оплата размещаемых ценных бумаг возможна в любой день действия преимущественного права. </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bCs/>
          <w:iCs/>
          <w:color w:val="000000"/>
          <w:sz w:val="23"/>
          <w:szCs w:val="23"/>
        </w:rPr>
      </w:pPr>
      <w:r w:rsidRPr="006C6EEB">
        <w:rPr>
          <w:rFonts w:ascii="Times New Roman" w:hAnsi="Times New Roman" w:cs="Times New Roman"/>
          <w:bCs/>
          <w:iCs/>
          <w:color w:val="000000"/>
          <w:sz w:val="23"/>
          <w:szCs w:val="23"/>
        </w:rPr>
        <w:t xml:space="preserve">Лицо, имеющее преимущественное право, не зарегистрированное в реестре акционеров общества, осуществляет такое преимущественное право путем дачи соответствующего указания (инструкции) лицу, которое осуществляет учет его прав на акции общества. Такое </w:t>
      </w:r>
      <w:r w:rsidRPr="006C6EEB">
        <w:rPr>
          <w:rFonts w:ascii="Times New Roman" w:hAnsi="Times New Roman" w:cs="Times New Roman"/>
          <w:bCs/>
          <w:iCs/>
          <w:color w:val="000000"/>
          <w:sz w:val="23"/>
          <w:szCs w:val="23"/>
        </w:rPr>
        <w:lastRenderedPageBreak/>
        <w:t>указание (инструкция) дается в соответствии с требованиями законодательства Российской Федерации о ценных бумагах и должно содержать количество приобретаемых ценных бумаг. При этом заявление о приобретении размещаемых ценных бумаг 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Регистратор в течение 3 (трех) рабочих дней со дня получения проверяет соответствие поступившего заявления от лица, имеющего преимущественное право приобретения, требованиям статьи 41 Федерального закона «Об акционерных обществах». В случае соответствия заявления требованиям действующего законодательства Российской Федерации регистратор в этот же срок сообщает эмитенту о его поступлении. Такое сообщение может быть сделано как в устной форме (по телефону), так и в письменной (направлением письма, электронного письма).</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proofErr w:type="gramStart"/>
      <w:r w:rsidRPr="006C6EEB">
        <w:rPr>
          <w:rFonts w:ascii="Times New Roman" w:hAnsi="Times New Roman" w:cs="Times New Roman"/>
          <w:iCs/>
          <w:color w:val="000000"/>
          <w:sz w:val="23"/>
          <w:szCs w:val="23"/>
        </w:rPr>
        <w:t>Регистратор в течение пяти (пяти) рабочих дней со дня получения Заявления, соответствующего требованиям действующего законодательства Российской Федерации и подлежащего удовлетворению, направляет лицу, подавшему Заявление, по указанному в нем адресу для направления корреспонденции (а в случае отсутствия в Заявлении указания на такой адрес, по адресу, содержащемуся в реестре акционеров Общества) соответствующее уведомление.</w:t>
      </w:r>
      <w:proofErr w:type="gramEnd"/>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bCs/>
          <w:iCs/>
          <w:color w:val="000000"/>
          <w:sz w:val="23"/>
          <w:szCs w:val="23"/>
        </w:rPr>
      </w:pPr>
      <w:r w:rsidRPr="006C6EEB">
        <w:rPr>
          <w:rFonts w:ascii="Times New Roman" w:hAnsi="Times New Roman" w:cs="Times New Roman"/>
          <w:bCs/>
          <w:iCs/>
          <w:color w:val="000000"/>
          <w:sz w:val="23"/>
          <w:szCs w:val="23"/>
        </w:rPr>
        <w:t>Заявление не подлежит удовлетворению в случае, если оно не соответствует указанным в настоящем пункте требованиям, а именно:</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bCs/>
          <w:iCs/>
          <w:color w:val="000000"/>
          <w:sz w:val="23"/>
          <w:szCs w:val="23"/>
        </w:rPr>
      </w:pPr>
      <w:r w:rsidRPr="006C6EEB">
        <w:rPr>
          <w:rFonts w:ascii="Times New Roman" w:hAnsi="Times New Roman" w:cs="Times New Roman"/>
          <w:bCs/>
          <w:iCs/>
          <w:color w:val="000000"/>
          <w:sz w:val="23"/>
          <w:szCs w:val="23"/>
        </w:rPr>
        <w:t xml:space="preserve">- не позволяет идентифицировать лицо, его подавшее; </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bCs/>
          <w:iCs/>
          <w:color w:val="000000"/>
          <w:sz w:val="23"/>
          <w:szCs w:val="23"/>
        </w:rPr>
      </w:pPr>
      <w:r w:rsidRPr="006C6EEB">
        <w:rPr>
          <w:rFonts w:ascii="Times New Roman" w:hAnsi="Times New Roman" w:cs="Times New Roman"/>
          <w:bCs/>
          <w:iCs/>
          <w:color w:val="000000"/>
          <w:sz w:val="23"/>
          <w:szCs w:val="23"/>
        </w:rPr>
        <w:t>- не указано количество приобретаемых дополнительных акций.</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bCs/>
          <w:iCs/>
          <w:color w:val="000000"/>
          <w:sz w:val="23"/>
          <w:szCs w:val="23"/>
        </w:rPr>
      </w:pPr>
      <w:r w:rsidRPr="006C6EEB">
        <w:rPr>
          <w:rFonts w:ascii="Times New Roman" w:hAnsi="Times New Roman" w:cs="Times New Roman"/>
          <w:bCs/>
          <w:iCs/>
          <w:color w:val="000000"/>
          <w:sz w:val="23"/>
          <w:szCs w:val="23"/>
        </w:rPr>
        <w:t>Заявление не подлежит удовлетворению в случае, если оно получено регистратором эмитента после окончания срока действия преимущественного права.</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bCs/>
          <w:iCs/>
          <w:color w:val="000000"/>
          <w:sz w:val="23"/>
          <w:szCs w:val="23"/>
        </w:rPr>
      </w:pPr>
      <w:proofErr w:type="gramStart"/>
      <w:r w:rsidRPr="006C6EEB">
        <w:rPr>
          <w:rFonts w:ascii="Times New Roman" w:hAnsi="Times New Roman" w:cs="Times New Roman"/>
          <w:bCs/>
          <w:iCs/>
          <w:color w:val="000000"/>
          <w:sz w:val="23"/>
          <w:szCs w:val="23"/>
        </w:rPr>
        <w:t>Регистратор в течение пяти (пяти) рабочих дней со дня получения Заявления направляет лицу, подавшему Заявление, не подлежащее удовлетворению, по указанному в нем адресу для направления корреспонденции (а в случае отсутствия в Заявлении указания на такой адрес, по адресу, содержащемуся в реестре акционеров Общества) уведомление о невозможности осуществления преимущественного права приобретения дополнительных акций с указанием причин, по которым осуществление преимущественного права</w:t>
      </w:r>
      <w:proofErr w:type="gramEnd"/>
      <w:r w:rsidRPr="006C6EEB">
        <w:rPr>
          <w:rFonts w:ascii="Times New Roman" w:hAnsi="Times New Roman" w:cs="Times New Roman"/>
          <w:bCs/>
          <w:iCs/>
          <w:color w:val="000000"/>
          <w:sz w:val="23"/>
          <w:szCs w:val="23"/>
        </w:rPr>
        <w:t xml:space="preserve"> приобретения акций невозможно, заказным письмом. В уведомлении о невозможности удовлетворения заявления также указывается, что при устранении причин, лицо, имеющее преимущественное право приобретения, имеет право подать Заявление повторно до истечения срока действия преимущественного права.</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bCs/>
          <w:iCs/>
          <w:color w:val="000000"/>
          <w:sz w:val="23"/>
          <w:szCs w:val="23"/>
        </w:rPr>
      </w:pPr>
      <w:r w:rsidRPr="006C6EEB">
        <w:rPr>
          <w:rFonts w:ascii="Times New Roman" w:hAnsi="Times New Roman" w:cs="Times New Roman"/>
          <w:bCs/>
          <w:iCs/>
          <w:color w:val="000000"/>
          <w:sz w:val="23"/>
          <w:szCs w:val="23"/>
        </w:rPr>
        <w:t>В случае получения от регистратора уведомления о невозможности осуществления преимущественного права приобретения акций лицо, желающее осуществить преимущественное право приобретения акций, до истечения срока действия преимущественного права имеет право подать Заявление повторно, устранив недостатки, по которым осуществление преимущественного права приобретения акций было невозможным.</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В случае</w:t>
      </w:r>
      <w:proofErr w:type="gramStart"/>
      <w:r w:rsidRPr="006C6EEB">
        <w:rPr>
          <w:rFonts w:ascii="Times New Roman" w:hAnsi="Times New Roman" w:cs="Times New Roman"/>
          <w:iCs/>
          <w:color w:val="000000"/>
          <w:sz w:val="23"/>
          <w:szCs w:val="23"/>
        </w:rPr>
        <w:t>,</w:t>
      </w:r>
      <w:proofErr w:type="gramEnd"/>
      <w:r w:rsidRPr="006C6EEB">
        <w:rPr>
          <w:rFonts w:ascii="Times New Roman" w:hAnsi="Times New Roman" w:cs="Times New Roman"/>
          <w:iCs/>
          <w:color w:val="000000"/>
          <w:sz w:val="23"/>
          <w:szCs w:val="23"/>
        </w:rPr>
        <w:t xml:space="preserve"> если в Заявлении будет указано меньшее количество акций, чем количество акций, оплаченных согласно документу об оплате размещаемых акций, такое Заявление будет удовлетворено Эмитентом в отношении количества акций, указанного в Заявлении. При этом Эмитент не позднее 30 (тридцати) рабочих дней </w:t>
      </w:r>
      <w:proofErr w:type="gramStart"/>
      <w:r w:rsidRPr="006C6EEB">
        <w:rPr>
          <w:rFonts w:ascii="Times New Roman" w:hAnsi="Times New Roman" w:cs="Times New Roman"/>
          <w:iCs/>
          <w:color w:val="000000"/>
          <w:sz w:val="23"/>
          <w:szCs w:val="23"/>
        </w:rPr>
        <w:t>с даты истечения</w:t>
      </w:r>
      <w:proofErr w:type="gramEnd"/>
      <w:r w:rsidRPr="006C6EEB">
        <w:rPr>
          <w:rFonts w:ascii="Times New Roman" w:hAnsi="Times New Roman" w:cs="Times New Roman"/>
          <w:iCs/>
          <w:color w:val="000000"/>
          <w:sz w:val="23"/>
          <w:szCs w:val="23"/>
        </w:rPr>
        <w:t xml:space="preserve"> Срока действия преимущественного права возвращает Заявителю денежные средства, превышающие стоимость размещаемых акций, количество которых указано в Заявлении, полученные Эмитентом в качестве оплаты за акции, по банковским реквизитам, указанным в Заявлении.</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В случае</w:t>
      </w:r>
      <w:proofErr w:type="gramStart"/>
      <w:r w:rsidRPr="006C6EEB">
        <w:rPr>
          <w:rFonts w:ascii="Times New Roman" w:hAnsi="Times New Roman" w:cs="Times New Roman"/>
          <w:iCs/>
          <w:color w:val="000000"/>
          <w:sz w:val="23"/>
          <w:szCs w:val="23"/>
        </w:rPr>
        <w:t>,</w:t>
      </w:r>
      <w:proofErr w:type="gramEnd"/>
      <w:r w:rsidRPr="006C6EEB">
        <w:rPr>
          <w:rFonts w:ascii="Times New Roman" w:hAnsi="Times New Roman" w:cs="Times New Roman"/>
          <w:iCs/>
          <w:color w:val="000000"/>
          <w:sz w:val="23"/>
          <w:szCs w:val="23"/>
        </w:rPr>
        <w:t xml:space="preserve"> если в Заявлении будет указано большее количество акций, чем количество акций, оплаченных в течение срока действия преимущественного права, считается, что Заявитель осуществил свое преимущественное право приобретения акций в отношении количества акций, оплата которых произведена.</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 xml:space="preserve">В случае превышения количества акций, указанного в Заявлении, над количеством акций, которое имеет право приобрести Заявитель, Заявление при соблюдении всех прочих условий удовлетворяется в объеме максимально возможного числа акций для данного лица в соответствии с порядком расчета, указанным ниже. При этом Эмитент не позднее 30 </w:t>
      </w:r>
      <w:r w:rsidRPr="006C6EEB">
        <w:rPr>
          <w:rFonts w:ascii="Times New Roman" w:hAnsi="Times New Roman" w:cs="Times New Roman"/>
          <w:iCs/>
          <w:color w:val="000000"/>
          <w:sz w:val="23"/>
          <w:szCs w:val="23"/>
        </w:rPr>
        <w:lastRenderedPageBreak/>
        <w:t xml:space="preserve">(тридцати) рабочих дней </w:t>
      </w:r>
      <w:proofErr w:type="gramStart"/>
      <w:r w:rsidRPr="006C6EEB">
        <w:rPr>
          <w:rFonts w:ascii="Times New Roman" w:hAnsi="Times New Roman" w:cs="Times New Roman"/>
          <w:iCs/>
          <w:color w:val="000000"/>
          <w:sz w:val="23"/>
          <w:szCs w:val="23"/>
        </w:rPr>
        <w:t>с даты истечения</w:t>
      </w:r>
      <w:proofErr w:type="gramEnd"/>
      <w:r w:rsidRPr="006C6EEB">
        <w:rPr>
          <w:rFonts w:ascii="Times New Roman" w:hAnsi="Times New Roman" w:cs="Times New Roman"/>
          <w:iCs/>
          <w:color w:val="000000"/>
          <w:sz w:val="23"/>
          <w:szCs w:val="23"/>
        </w:rPr>
        <w:t xml:space="preserve"> Срока действия преимущественного права возвращает Заявителю денежные средства, превышающие стоимость акций, приобретение которых максимально возможно для данного Заявителя, полученные Эмитентом в качестве оплаты за акции, по банковским реквизитам, указанным в Заявлении.</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Максимальное количество дополнительных акций, которое может приобрести лицо в порядке осуществления им преимущественного права приобретения дополнительных акций Эмитента, пропорционально количеству имеющихся у него обыкновенных именных акций Эмитента по состоянию на 04.04.2018 и определяется по следующей формуле:</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 xml:space="preserve">Х = Y х (150 000/771 260), </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где Х - максимальное количество акций настоящего дополнительного выпуска, которое может приобрести лицо, имеющее преимущественное право приобретения размещаемых ценных бумаг;</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Y - количество обыкновенных именных бездокументарных акций Эмитента, принадлежащих лицу, имеющему преимущественное право приобретения размещаемых ценных бумаг, по состоянию на 04.04.2018;</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150 000  - количество дополнительных обыкновенных именных бездокументарных акций, размещаемых Эмитентом в соответствии с настоящим Решением о дополнительном выпуске ценных бумаг;</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771 260  - количество ранее размещенных обыкновенных именных бездокументарных акций Эмитента.</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Если в результате определения количества размещаемых дополнительных акций, в пределах которого лицом, имеющим преимущественное право приобретения акций, может быть осуществлено такое преимущественное право, образуется дробное число, такое лицо вправе приобрести часть размещаемой дополнительной акции (дробную акцию), соответствующую дробной части образовавшегося числа.</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Дробная акция предоставляет акционеру - ее владельцу права, предоставляемые акцией соответствующей категории, в объеме, соответствующем части целой акции, которую она составляет. Дробные акции обращаются наравне с целыми акциями.</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b/>
          <w:i/>
          <w:iCs/>
          <w:color w:val="000000"/>
          <w:sz w:val="23"/>
          <w:szCs w:val="23"/>
        </w:rPr>
      </w:pPr>
      <w:r w:rsidRPr="006C6EEB">
        <w:rPr>
          <w:rFonts w:ascii="Times New Roman" w:hAnsi="Times New Roman" w:cs="Times New Roman"/>
          <w:bCs/>
          <w:iCs/>
          <w:color w:val="000000"/>
          <w:sz w:val="23"/>
          <w:szCs w:val="23"/>
        </w:rPr>
        <w:t>Договор о приобретении акций с лицом, осуществляющим преимущественное право приобретения размещаемых ценных бумаг, считается заключенным с момента получения регистратором эмитента заявления о приобретении размещаемых ценных бумаг и исполнения обязанности по их оплате.</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При этом в случае, если Заявление получено регистратором эмитента до даты начала размещения дополнительных акций, Договор о приобретении акций считается заключенным не ранее даты начала размещения акций настоящего дополнительного выпуска при условии</w:t>
      </w:r>
      <w:r w:rsidRPr="006C6EEB">
        <w:rPr>
          <w:rFonts w:ascii="Times New Roman" w:hAnsi="Times New Roman" w:cs="Times New Roman"/>
          <w:color w:val="000000"/>
          <w:sz w:val="23"/>
          <w:szCs w:val="23"/>
        </w:rPr>
        <w:t xml:space="preserve"> </w:t>
      </w:r>
      <w:r w:rsidRPr="006C6EEB">
        <w:rPr>
          <w:rFonts w:ascii="Times New Roman" w:hAnsi="Times New Roman" w:cs="Times New Roman"/>
          <w:iCs/>
          <w:color w:val="000000"/>
          <w:sz w:val="23"/>
          <w:szCs w:val="23"/>
        </w:rPr>
        <w:t>исполнения обязанности по оплате ценных бумаг.</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proofErr w:type="gramStart"/>
      <w:r w:rsidRPr="006C6EEB">
        <w:rPr>
          <w:rFonts w:ascii="Times New Roman" w:hAnsi="Times New Roman" w:cs="Times New Roman"/>
          <w:iCs/>
          <w:color w:val="000000"/>
          <w:sz w:val="23"/>
          <w:szCs w:val="23"/>
        </w:rPr>
        <w:t>При условии удовлетворения Заявления (соответствия условиям размещения)</w:t>
      </w:r>
      <w:r w:rsidRPr="006C6EEB">
        <w:rPr>
          <w:rFonts w:ascii="Times New Roman" w:hAnsi="Times New Roman" w:cs="Times New Roman"/>
          <w:color w:val="000000"/>
          <w:sz w:val="23"/>
          <w:szCs w:val="23"/>
        </w:rPr>
        <w:t xml:space="preserve"> </w:t>
      </w:r>
      <w:r w:rsidRPr="006C6EEB">
        <w:rPr>
          <w:rFonts w:ascii="Times New Roman" w:hAnsi="Times New Roman" w:cs="Times New Roman"/>
          <w:iCs/>
          <w:color w:val="000000"/>
          <w:sz w:val="23"/>
          <w:szCs w:val="23"/>
        </w:rPr>
        <w:t>и исполнения лицом, осуществляющим преимущественное право приобретения размещаемых ценных бумаг, обязанности по их оплате, Эмитент не позднее 5 (пяти) рабочих дней с момента истечения Срока действия преимущественного права направляет регистратору (Акционерное общество "Регистраторское общество "СТАТУС", лицензия Федеральной службы по финансовым рынкам на осуществление деятельности по ведению реестра № 10-000-1-00304 от 12 марта 2004 года</w:t>
      </w:r>
      <w:proofErr w:type="gramEnd"/>
      <w:r w:rsidRPr="006C6EEB">
        <w:rPr>
          <w:rFonts w:ascii="Times New Roman" w:hAnsi="Times New Roman" w:cs="Times New Roman"/>
          <w:iCs/>
          <w:color w:val="000000"/>
          <w:sz w:val="23"/>
          <w:szCs w:val="23"/>
        </w:rPr>
        <w:t xml:space="preserve">) передаточное распоряжение, являющееся основанием для внесения приходной записи по лицевому счету приобретателя в системе ведения реестра владельцев ценных бумаг. Оплата услуг регистратора осуществляется эмитентом. </w:t>
      </w:r>
    </w:p>
    <w:p w:rsidR="006C6EEB" w:rsidRPr="00F569F2" w:rsidRDefault="006C6EEB" w:rsidP="00F569F2">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 xml:space="preserve">Ценные бумаги считаются размещенными </w:t>
      </w:r>
      <w:proofErr w:type="gramStart"/>
      <w:r w:rsidRPr="006C6EEB">
        <w:rPr>
          <w:rFonts w:ascii="Times New Roman" w:hAnsi="Times New Roman" w:cs="Times New Roman"/>
          <w:iCs/>
          <w:color w:val="000000"/>
          <w:sz w:val="23"/>
          <w:szCs w:val="23"/>
        </w:rPr>
        <w:t>с даты внесения</w:t>
      </w:r>
      <w:proofErr w:type="gramEnd"/>
      <w:r w:rsidRPr="006C6EEB">
        <w:rPr>
          <w:rFonts w:ascii="Times New Roman" w:hAnsi="Times New Roman" w:cs="Times New Roman"/>
          <w:iCs/>
          <w:color w:val="000000"/>
          <w:sz w:val="23"/>
          <w:szCs w:val="23"/>
        </w:rPr>
        <w:t xml:space="preserve"> в реестр акционеров - владельцев ценных бумаг эмитента записи о зачислении ценных бумаг на лицевой счет лица, осуществляющего преимущественное право. </w:t>
      </w:r>
    </w:p>
    <w:p w:rsidR="00F569F2"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r w:rsidRPr="00F569F2">
        <w:rPr>
          <w:rFonts w:ascii="Times New Roman" w:hAnsi="Times New Roman" w:cs="Times New Roman"/>
          <w:b/>
          <w:color w:val="000000"/>
          <w:sz w:val="23"/>
          <w:szCs w:val="23"/>
        </w:rPr>
        <w:t>Срок действия указанного преимущественного права</w:t>
      </w:r>
      <w:r w:rsidR="00F569F2">
        <w:rPr>
          <w:rFonts w:ascii="Times New Roman" w:hAnsi="Times New Roman" w:cs="Times New Roman"/>
          <w:color w:val="000000"/>
          <w:sz w:val="23"/>
          <w:szCs w:val="23"/>
        </w:rPr>
        <w:t>:</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 xml:space="preserve">Срок действия преимущественного права составляет 45 (сорок пять) дней </w:t>
      </w:r>
      <w:proofErr w:type="gramStart"/>
      <w:r w:rsidRPr="006C6EEB">
        <w:rPr>
          <w:rFonts w:ascii="Times New Roman" w:hAnsi="Times New Roman" w:cs="Times New Roman"/>
          <w:iCs/>
          <w:color w:val="000000"/>
          <w:sz w:val="23"/>
          <w:szCs w:val="23"/>
        </w:rPr>
        <w:t>с даты уведомления</w:t>
      </w:r>
      <w:proofErr w:type="gramEnd"/>
      <w:r w:rsidRPr="006C6EEB">
        <w:rPr>
          <w:rFonts w:ascii="Times New Roman" w:hAnsi="Times New Roman" w:cs="Times New Roman"/>
          <w:iCs/>
          <w:color w:val="000000"/>
          <w:sz w:val="23"/>
          <w:szCs w:val="23"/>
        </w:rPr>
        <w:t xml:space="preserve"> лиц, имеющих преимущественное право приобретения дополнительно размещаемых ценных бумаг, о возможности осуществления ими такого права.</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допускается.</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p>
    <w:p w:rsidR="00F569F2"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r w:rsidRPr="00F569F2">
        <w:rPr>
          <w:rFonts w:ascii="Times New Roman" w:hAnsi="Times New Roman" w:cs="Times New Roman"/>
          <w:b/>
          <w:color w:val="000000"/>
          <w:sz w:val="23"/>
          <w:szCs w:val="23"/>
        </w:rPr>
        <w:t xml:space="preserve">Порядок </w:t>
      </w:r>
      <w:proofErr w:type="gramStart"/>
      <w:r w:rsidRPr="00F569F2">
        <w:rPr>
          <w:rFonts w:ascii="Times New Roman" w:hAnsi="Times New Roman" w:cs="Times New Roman"/>
          <w:b/>
          <w:color w:val="000000"/>
          <w:sz w:val="23"/>
          <w:szCs w:val="23"/>
        </w:rPr>
        <w:t>подведения итогов осуществления преимущественного права приобретения размещаемых ценных бумаг</w:t>
      </w:r>
      <w:proofErr w:type="gramEnd"/>
      <w:r w:rsidR="00F569F2">
        <w:rPr>
          <w:rFonts w:ascii="Times New Roman" w:hAnsi="Times New Roman" w:cs="Times New Roman"/>
          <w:color w:val="000000"/>
          <w:sz w:val="23"/>
          <w:szCs w:val="23"/>
        </w:rPr>
        <w:t>:</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iCs/>
          <w:color w:val="000000"/>
          <w:sz w:val="23"/>
          <w:szCs w:val="23"/>
        </w:rPr>
      </w:pPr>
      <w:r w:rsidRPr="006C6EEB">
        <w:rPr>
          <w:rFonts w:ascii="Times New Roman" w:hAnsi="Times New Roman" w:cs="Times New Roman"/>
          <w:iCs/>
          <w:color w:val="000000"/>
          <w:sz w:val="23"/>
          <w:szCs w:val="23"/>
        </w:rPr>
        <w:t xml:space="preserve">Подведение </w:t>
      </w:r>
      <w:proofErr w:type="gramStart"/>
      <w:r w:rsidRPr="006C6EEB">
        <w:rPr>
          <w:rFonts w:ascii="Times New Roman" w:hAnsi="Times New Roman" w:cs="Times New Roman"/>
          <w:iCs/>
          <w:color w:val="000000"/>
          <w:sz w:val="23"/>
          <w:szCs w:val="23"/>
        </w:rPr>
        <w:t>итогов осуществления преимущественного права приобретения дополнительных акций</w:t>
      </w:r>
      <w:proofErr w:type="gramEnd"/>
      <w:r w:rsidRPr="006C6EEB">
        <w:rPr>
          <w:rFonts w:ascii="Times New Roman" w:hAnsi="Times New Roman" w:cs="Times New Roman"/>
          <w:iCs/>
          <w:color w:val="000000"/>
          <w:sz w:val="23"/>
          <w:szCs w:val="23"/>
        </w:rPr>
        <w:t xml:space="preserve"> производится единоличным исполнительным органом Эмитента в течение 5 (пяти) дней с даты истечения Срока действия преимущественного права.</w:t>
      </w:r>
    </w:p>
    <w:p w:rsidR="00F569F2"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r w:rsidRPr="00F569F2">
        <w:rPr>
          <w:rFonts w:ascii="Times New Roman" w:hAnsi="Times New Roman" w:cs="Times New Roman"/>
          <w:b/>
          <w:color w:val="000000"/>
          <w:sz w:val="23"/>
          <w:szCs w:val="23"/>
        </w:rPr>
        <w:t>Порядок раскрытия информации об итогах осуществления преимущественного права приобретения размещаемых ценных бумаг</w:t>
      </w:r>
      <w:r w:rsidR="00F569F2">
        <w:rPr>
          <w:rFonts w:ascii="Times New Roman" w:hAnsi="Times New Roman" w:cs="Times New Roman"/>
          <w:color w:val="000000"/>
          <w:sz w:val="23"/>
          <w:szCs w:val="23"/>
        </w:rPr>
        <w:t>:</w:t>
      </w: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b/>
          <w:bCs/>
          <w:color w:val="000000"/>
          <w:sz w:val="23"/>
          <w:szCs w:val="23"/>
        </w:rPr>
      </w:pPr>
      <w:r w:rsidRPr="006C6EEB">
        <w:rPr>
          <w:rFonts w:ascii="Times New Roman" w:hAnsi="Times New Roman" w:cs="Times New Roman"/>
          <w:iCs/>
          <w:color w:val="000000"/>
          <w:sz w:val="23"/>
          <w:szCs w:val="23"/>
        </w:rPr>
        <w:t xml:space="preserve">Эмитент раскрывает информацию об итогах осуществления преимущественного права  в течение 5 (пяти) дней </w:t>
      </w:r>
      <w:proofErr w:type="gramStart"/>
      <w:r w:rsidRPr="006C6EEB">
        <w:rPr>
          <w:rFonts w:ascii="Times New Roman" w:hAnsi="Times New Roman" w:cs="Times New Roman"/>
          <w:iCs/>
          <w:color w:val="000000"/>
          <w:sz w:val="23"/>
          <w:szCs w:val="23"/>
        </w:rPr>
        <w:t>с даты окончания</w:t>
      </w:r>
      <w:proofErr w:type="gramEnd"/>
      <w:r w:rsidRPr="006C6EEB">
        <w:rPr>
          <w:rFonts w:ascii="Times New Roman" w:hAnsi="Times New Roman" w:cs="Times New Roman"/>
          <w:iCs/>
          <w:color w:val="000000"/>
          <w:sz w:val="23"/>
          <w:szCs w:val="23"/>
        </w:rPr>
        <w:t xml:space="preserve"> срока действия преимущественного права в ленте новостей и на странице в сети Интернет </w:t>
      </w:r>
      <w:hyperlink r:id="rId5" w:history="1">
        <w:r w:rsidRPr="006C6EEB">
          <w:rPr>
            <w:rStyle w:val="a3"/>
            <w:rFonts w:ascii="Times New Roman" w:hAnsi="Times New Roman" w:cs="Times New Roman"/>
            <w:bCs/>
            <w:iCs/>
            <w:sz w:val="23"/>
            <w:szCs w:val="23"/>
          </w:rPr>
          <w:t>https://disclosure.skrin.ru/disclosure/5043012881</w:t>
        </w:r>
      </w:hyperlink>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b/>
          <w:bCs/>
          <w:color w:val="000000"/>
          <w:sz w:val="23"/>
          <w:szCs w:val="23"/>
        </w:rPr>
      </w:pPr>
      <w:r w:rsidRPr="006C6EEB">
        <w:rPr>
          <w:rFonts w:ascii="Times New Roman" w:hAnsi="Times New Roman" w:cs="Times New Roman"/>
          <w:b/>
          <w:bCs/>
          <w:color w:val="000000"/>
          <w:sz w:val="23"/>
          <w:szCs w:val="23"/>
        </w:rPr>
        <w:t>Условия и порядок оплаты ценных бумаг</w:t>
      </w:r>
      <w:r w:rsidR="00F569F2">
        <w:rPr>
          <w:rFonts w:ascii="Times New Roman" w:hAnsi="Times New Roman" w:cs="Times New Roman"/>
          <w:b/>
          <w:bCs/>
          <w:color w:val="000000"/>
          <w:sz w:val="23"/>
          <w:szCs w:val="23"/>
        </w:rPr>
        <w:t>:</w:t>
      </w:r>
    </w:p>
    <w:p w:rsidR="00F569F2" w:rsidRDefault="006C6EEB" w:rsidP="00F569F2">
      <w:pPr>
        <w:autoSpaceDE w:val="0"/>
        <w:autoSpaceDN w:val="0"/>
        <w:adjustRightInd w:val="0"/>
        <w:spacing w:after="0" w:line="240" w:lineRule="auto"/>
        <w:ind w:firstLine="708"/>
        <w:jc w:val="both"/>
        <w:rPr>
          <w:rFonts w:ascii="Times New Roman" w:hAnsi="Times New Roman" w:cs="Times New Roman"/>
          <w:bCs/>
          <w:iCs/>
          <w:color w:val="000000"/>
          <w:sz w:val="23"/>
          <w:szCs w:val="23"/>
        </w:rPr>
      </w:pPr>
      <w:r w:rsidRPr="00F569F2">
        <w:rPr>
          <w:rFonts w:ascii="Times New Roman" w:hAnsi="Times New Roman" w:cs="Times New Roman"/>
          <w:bCs/>
          <w:iCs/>
          <w:color w:val="000000"/>
          <w:sz w:val="23"/>
          <w:szCs w:val="23"/>
        </w:rPr>
        <w:t>Предусмотрена оплата денежными средствами.</w:t>
      </w:r>
      <w:r w:rsidR="00F569F2">
        <w:rPr>
          <w:rFonts w:ascii="Times New Roman" w:hAnsi="Times New Roman" w:cs="Times New Roman"/>
          <w:bCs/>
          <w:iCs/>
          <w:color w:val="000000"/>
          <w:sz w:val="23"/>
          <w:szCs w:val="23"/>
        </w:rPr>
        <w:t xml:space="preserve"> </w:t>
      </w:r>
      <w:r w:rsidRPr="00F569F2">
        <w:rPr>
          <w:rFonts w:ascii="Times New Roman" w:hAnsi="Times New Roman" w:cs="Times New Roman"/>
          <w:bCs/>
          <w:iCs/>
          <w:color w:val="000000"/>
          <w:sz w:val="23"/>
          <w:szCs w:val="23"/>
        </w:rPr>
        <w:t>Дополнительные акции оплачиваются денежными средствами в рублях Российской Федерации в безналичной форме путем их перечисления на расчетный счет Эмитента.</w:t>
      </w:r>
    </w:p>
    <w:p w:rsidR="006C6EEB" w:rsidRPr="00F569F2" w:rsidRDefault="006C6EEB" w:rsidP="00F569F2">
      <w:pPr>
        <w:autoSpaceDE w:val="0"/>
        <w:autoSpaceDN w:val="0"/>
        <w:adjustRightInd w:val="0"/>
        <w:spacing w:after="0" w:line="240" w:lineRule="auto"/>
        <w:ind w:firstLine="708"/>
        <w:jc w:val="both"/>
        <w:rPr>
          <w:rFonts w:ascii="Times New Roman" w:hAnsi="Times New Roman" w:cs="Times New Roman"/>
          <w:bCs/>
          <w:iCs/>
          <w:color w:val="000000"/>
          <w:sz w:val="23"/>
          <w:szCs w:val="23"/>
        </w:rPr>
      </w:pPr>
      <w:r w:rsidRPr="00F569F2">
        <w:rPr>
          <w:rFonts w:ascii="Times New Roman" w:hAnsi="Times New Roman" w:cs="Times New Roman"/>
          <w:b/>
          <w:bCs/>
          <w:iCs/>
          <w:color w:val="000000"/>
          <w:sz w:val="23"/>
          <w:szCs w:val="23"/>
        </w:rPr>
        <w:t>Срок оплаты</w:t>
      </w:r>
      <w:r w:rsidRPr="00F569F2">
        <w:rPr>
          <w:rFonts w:ascii="Times New Roman" w:hAnsi="Times New Roman" w:cs="Times New Roman"/>
          <w:bCs/>
          <w:iCs/>
          <w:color w:val="000000"/>
          <w:sz w:val="23"/>
          <w:szCs w:val="23"/>
        </w:rPr>
        <w:t xml:space="preserve">: При осуществлении преимущественного права приобретения размещаемых ценных </w:t>
      </w:r>
      <w:proofErr w:type="gramStart"/>
      <w:r w:rsidRPr="00F569F2">
        <w:rPr>
          <w:rFonts w:ascii="Times New Roman" w:hAnsi="Times New Roman" w:cs="Times New Roman"/>
          <w:bCs/>
          <w:iCs/>
          <w:color w:val="000000"/>
          <w:sz w:val="23"/>
          <w:szCs w:val="23"/>
        </w:rPr>
        <w:t>бумаг</w:t>
      </w:r>
      <w:proofErr w:type="gramEnd"/>
      <w:r w:rsidRPr="00F569F2">
        <w:rPr>
          <w:rFonts w:ascii="Times New Roman" w:hAnsi="Times New Roman" w:cs="Times New Roman"/>
          <w:bCs/>
          <w:iCs/>
          <w:color w:val="000000"/>
          <w:sz w:val="23"/>
          <w:szCs w:val="23"/>
        </w:rPr>
        <w:t xml:space="preserve"> приобретаемые акции должны быть полностью оплачены в течение Срока действия преимущественного права.</w:t>
      </w:r>
    </w:p>
    <w:p w:rsidR="006C6EEB" w:rsidRPr="00F569F2" w:rsidRDefault="006C6EEB" w:rsidP="00F569F2">
      <w:pPr>
        <w:autoSpaceDE w:val="0"/>
        <w:autoSpaceDN w:val="0"/>
        <w:adjustRightInd w:val="0"/>
        <w:spacing w:after="0" w:line="240" w:lineRule="auto"/>
        <w:ind w:firstLine="708"/>
        <w:jc w:val="both"/>
        <w:rPr>
          <w:rFonts w:ascii="Times New Roman" w:hAnsi="Times New Roman" w:cs="Times New Roman"/>
          <w:color w:val="000000"/>
          <w:sz w:val="23"/>
          <w:szCs w:val="23"/>
        </w:rPr>
      </w:pPr>
      <w:r w:rsidRPr="00F569F2">
        <w:rPr>
          <w:rFonts w:ascii="Times New Roman" w:hAnsi="Times New Roman" w:cs="Times New Roman"/>
          <w:b/>
          <w:color w:val="000000"/>
          <w:sz w:val="23"/>
          <w:szCs w:val="23"/>
        </w:rPr>
        <w:t>Форма расчетов</w:t>
      </w:r>
      <w:r w:rsidRPr="00F569F2">
        <w:rPr>
          <w:rFonts w:ascii="Times New Roman" w:hAnsi="Times New Roman" w:cs="Times New Roman"/>
          <w:color w:val="000000"/>
          <w:sz w:val="23"/>
          <w:szCs w:val="23"/>
        </w:rPr>
        <w:t>:</w:t>
      </w:r>
      <w:r w:rsidR="00F569F2" w:rsidRPr="00F569F2">
        <w:rPr>
          <w:rFonts w:ascii="Times New Roman" w:hAnsi="Times New Roman" w:cs="Times New Roman"/>
          <w:color w:val="000000"/>
          <w:sz w:val="23"/>
          <w:szCs w:val="23"/>
        </w:rPr>
        <w:t xml:space="preserve"> </w:t>
      </w:r>
      <w:r w:rsidRPr="00F569F2">
        <w:rPr>
          <w:rFonts w:ascii="Times New Roman" w:hAnsi="Times New Roman" w:cs="Times New Roman"/>
          <w:bCs/>
          <w:iCs/>
          <w:color w:val="000000"/>
          <w:sz w:val="23"/>
          <w:szCs w:val="23"/>
        </w:rPr>
        <w:t>расчеты платежными поручениями</w:t>
      </w:r>
    </w:p>
    <w:p w:rsidR="006C6EEB" w:rsidRPr="00F569F2" w:rsidRDefault="006C6EEB" w:rsidP="006C6EEB">
      <w:pPr>
        <w:autoSpaceDE w:val="0"/>
        <w:autoSpaceDN w:val="0"/>
        <w:adjustRightInd w:val="0"/>
        <w:spacing w:after="0" w:line="240" w:lineRule="auto"/>
        <w:ind w:firstLine="708"/>
        <w:jc w:val="both"/>
        <w:rPr>
          <w:rFonts w:ascii="Times New Roman" w:hAnsi="Times New Roman" w:cs="Times New Roman"/>
          <w:b/>
          <w:color w:val="000000"/>
          <w:sz w:val="23"/>
          <w:szCs w:val="23"/>
        </w:rPr>
      </w:pPr>
      <w:r w:rsidRPr="00F569F2">
        <w:rPr>
          <w:rFonts w:ascii="Times New Roman" w:hAnsi="Times New Roman" w:cs="Times New Roman"/>
          <w:b/>
          <w:color w:val="000000"/>
          <w:sz w:val="23"/>
          <w:szCs w:val="23"/>
        </w:rPr>
        <w:t>Сведения о банковских счетах, на которые должны перечисляться денежные средства, поступающие в оплату ценных бумаг</w:t>
      </w:r>
      <w:r w:rsidR="00F569F2">
        <w:rPr>
          <w:rFonts w:ascii="Times New Roman" w:hAnsi="Times New Roman" w:cs="Times New Roman"/>
          <w:b/>
          <w:color w:val="000000"/>
          <w:sz w:val="23"/>
          <w:szCs w:val="23"/>
        </w:rPr>
        <w:t>:</w:t>
      </w:r>
    </w:p>
    <w:p w:rsidR="006C6EEB" w:rsidRPr="00F569F2"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r w:rsidRPr="00F569F2">
        <w:rPr>
          <w:rFonts w:ascii="Times New Roman" w:hAnsi="Times New Roman" w:cs="Times New Roman"/>
          <w:color w:val="000000"/>
          <w:sz w:val="23"/>
          <w:szCs w:val="23"/>
        </w:rPr>
        <w:t>Полное фирменное наименование:</w:t>
      </w:r>
      <w:r w:rsidRPr="00F569F2">
        <w:rPr>
          <w:rFonts w:ascii="Times New Roman" w:hAnsi="Times New Roman" w:cs="Times New Roman"/>
          <w:bCs/>
          <w:iCs/>
          <w:color w:val="000000"/>
          <w:sz w:val="23"/>
          <w:szCs w:val="23"/>
        </w:rPr>
        <w:t xml:space="preserve"> Акционерный Коммерческий Банк «НОВИКОМБАНК» акционерное общество</w:t>
      </w:r>
    </w:p>
    <w:p w:rsidR="006C6EEB" w:rsidRPr="00F569F2"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r w:rsidRPr="00F569F2">
        <w:rPr>
          <w:rFonts w:ascii="Times New Roman" w:hAnsi="Times New Roman" w:cs="Times New Roman"/>
          <w:color w:val="000000"/>
          <w:sz w:val="23"/>
          <w:szCs w:val="23"/>
        </w:rPr>
        <w:t>Сокращенное фирменное наименование:</w:t>
      </w:r>
      <w:r w:rsidRPr="00F569F2">
        <w:rPr>
          <w:rFonts w:ascii="Times New Roman" w:hAnsi="Times New Roman" w:cs="Times New Roman"/>
          <w:bCs/>
          <w:iCs/>
          <w:color w:val="000000"/>
          <w:sz w:val="23"/>
          <w:szCs w:val="23"/>
        </w:rPr>
        <w:t xml:space="preserve"> АО АКБ «НОВИКОМБАНК»</w:t>
      </w:r>
    </w:p>
    <w:p w:rsidR="006C6EEB" w:rsidRPr="00F569F2"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r w:rsidRPr="00F569F2">
        <w:rPr>
          <w:rFonts w:ascii="Times New Roman" w:hAnsi="Times New Roman" w:cs="Times New Roman"/>
          <w:color w:val="000000"/>
          <w:sz w:val="23"/>
          <w:szCs w:val="23"/>
        </w:rPr>
        <w:t>Место нахождения:</w:t>
      </w:r>
      <w:r w:rsidRPr="00F569F2">
        <w:rPr>
          <w:rFonts w:ascii="Times New Roman" w:hAnsi="Times New Roman" w:cs="Times New Roman"/>
          <w:bCs/>
          <w:iCs/>
          <w:color w:val="000000"/>
          <w:sz w:val="23"/>
          <w:szCs w:val="23"/>
        </w:rPr>
        <w:t xml:space="preserve"> 119180, г. Москва, ул. Б. Полянка, д. 50/1, стр. 1</w:t>
      </w:r>
    </w:p>
    <w:p w:rsidR="006C6EEB" w:rsidRPr="00F569F2"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r w:rsidRPr="00F569F2">
        <w:rPr>
          <w:rFonts w:ascii="Times New Roman" w:hAnsi="Times New Roman" w:cs="Times New Roman"/>
          <w:color w:val="000000"/>
          <w:sz w:val="23"/>
          <w:szCs w:val="23"/>
        </w:rPr>
        <w:t>ИНН:</w:t>
      </w:r>
      <w:r w:rsidRPr="00F569F2">
        <w:rPr>
          <w:rFonts w:ascii="Times New Roman" w:hAnsi="Times New Roman" w:cs="Times New Roman"/>
          <w:bCs/>
          <w:iCs/>
          <w:color w:val="000000"/>
          <w:sz w:val="23"/>
          <w:szCs w:val="23"/>
        </w:rPr>
        <w:t xml:space="preserve"> 7706196340</w:t>
      </w:r>
    </w:p>
    <w:p w:rsidR="006C6EEB" w:rsidRPr="00F569F2"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r w:rsidRPr="00F569F2">
        <w:rPr>
          <w:rFonts w:ascii="Times New Roman" w:hAnsi="Times New Roman" w:cs="Times New Roman"/>
          <w:color w:val="000000"/>
          <w:sz w:val="23"/>
          <w:szCs w:val="23"/>
        </w:rPr>
        <w:t>БИК:</w:t>
      </w:r>
      <w:r w:rsidRPr="00F569F2">
        <w:rPr>
          <w:rFonts w:ascii="Times New Roman" w:hAnsi="Times New Roman" w:cs="Times New Roman"/>
          <w:bCs/>
          <w:iCs/>
          <w:color w:val="000000"/>
          <w:sz w:val="23"/>
          <w:szCs w:val="23"/>
        </w:rPr>
        <w:t xml:space="preserve"> 044525162</w:t>
      </w:r>
    </w:p>
    <w:p w:rsidR="006C6EEB" w:rsidRPr="00F569F2"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r w:rsidRPr="00F569F2">
        <w:rPr>
          <w:rFonts w:ascii="Times New Roman" w:hAnsi="Times New Roman" w:cs="Times New Roman"/>
          <w:color w:val="000000"/>
          <w:sz w:val="23"/>
          <w:szCs w:val="23"/>
        </w:rPr>
        <w:t>КПП:</w:t>
      </w:r>
      <w:r w:rsidRPr="00F569F2">
        <w:rPr>
          <w:rFonts w:ascii="Times New Roman" w:hAnsi="Times New Roman" w:cs="Times New Roman"/>
          <w:bCs/>
          <w:iCs/>
          <w:color w:val="000000"/>
          <w:sz w:val="23"/>
          <w:szCs w:val="23"/>
        </w:rPr>
        <w:t xml:space="preserve"> 770 601 001</w:t>
      </w:r>
    </w:p>
    <w:p w:rsidR="006C6EEB" w:rsidRPr="00F569F2"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r w:rsidRPr="00F569F2">
        <w:rPr>
          <w:rFonts w:ascii="Times New Roman" w:hAnsi="Times New Roman" w:cs="Times New Roman"/>
          <w:color w:val="000000"/>
          <w:sz w:val="23"/>
          <w:szCs w:val="23"/>
        </w:rPr>
        <w:t>ОКПО:</w:t>
      </w:r>
      <w:r w:rsidRPr="00F569F2">
        <w:rPr>
          <w:rFonts w:ascii="Times New Roman" w:hAnsi="Times New Roman" w:cs="Times New Roman"/>
          <w:bCs/>
          <w:iCs/>
          <w:color w:val="000000"/>
          <w:sz w:val="23"/>
          <w:szCs w:val="23"/>
        </w:rPr>
        <w:t xml:space="preserve"> 17 541 272</w:t>
      </w:r>
    </w:p>
    <w:p w:rsidR="006C6EEB" w:rsidRPr="00F569F2"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r w:rsidRPr="00F569F2">
        <w:rPr>
          <w:rFonts w:ascii="Times New Roman" w:hAnsi="Times New Roman" w:cs="Times New Roman"/>
          <w:color w:val="000000"/>
          <w:sz w:val="23"/>
          <w:szCs w:val="23"/>
        </w:rPr>
        <w:t>Номер счета:</w:t>
      </w:r>
      <w:r w:rsidRPr="00F569F2">
        <w:rPr>
          <w:rFonts w:ascii="Times New Roman" w:hAnsi="Times New Roman" w:cs="Times New Roman"/>
          <w:bCs/>
          <w:iCs/>
          <w:color w:val="000000"/>
          <w:sz w:val="23"/>
          <w:szCs w:val="23"/>
        </w:rPr>
        <w:t xml:space="preserve"> 40702810600250009483</w:t>
      </w:r>
    </w:p>
    <w:p w:rsidR="006C6EEB" w:rsidRPr="00F569F2"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r w:rsidRPr="00F569F2">
        <w:rPr>
          <w:rFonts w:ascii="Times New Roman" w:hAnsi="Times New Roman" w:cs="Times New Roman"/>
          <w:color w:val="000000"/>
          <w:sz w:val="23"/>
          <w:szCs w:val="23"/>
        </w:rPr>
        <w:t>Корр. счет:</w:t>
      </w:r>
      <w:r w:rsidRPr="00F569F2">
        <w:rPr>
          <w:rFonts w:ascii="Times New Roman" w:hAnsi="Times New Roman" w:cs="Times New Roman"/>
          <w:bCs/>
          <w:iCs/>
          <w:color w:val="000000"/>
          <w:sz w:val="23"/>
          <w:szCs w:val="23"/>
        </w:rPr>
        <w:t xml:space="preserve"> 30101810245250000162</w:t>
      </w:r>
    </w:p>
    <w:p w:rsidR="006C6EEB" w:rsidRPr="00F569F2"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r w:rsidRPr="00F569F2">
        <w:rPr>
          <w:rFonts w:ascii="Times New Roman" w:hAnsi="Times New Roman" w:cs="Times New Roman"/>
          <w:color w:val="000000"/>
          <w:sz w:val="23"/>
          <w:szCs w:val="23"/>
        </w:rPr>
        <w:t>Тип счета:</w:t>
      </w:r>
      <w:r w:rsidRPr="00F569F2">
        <w:rPr>
          <w:rFonts w:ascii="Times New Roman" w:hAnsi="Times New Roman" w:cs="Times New Roman"/>
          <w:bCs/>
          <w:iCs/>
          <w:color w:val="000000"/>
          <w:sz w:val="23"/>
          <w:szCs w:val="23"/>
        </w:rPr>
        <w:t xml:space="preserve"> расчетный</w:t>
      </w:r>
    </w:p>
    <w:p w:rsidR="006C6EEB" w:rsidRPr="00F569F2"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r w:rsidRPr="00F569F2">
        <w:rPr>
          <w:rFonts w:ascii="Times New Roman" w:hAnsi="Times New Roman" w:cs="Times New Roman"/>
          <w:color w:val="000000"/>
          <w:sz w:val="23"/>
          <w:szCs w:val="23"/>
        </w:rPr>
        <w:t>Наименование получателя денежных средств:</w:t>
      </w:r>
      <w:r w:rsidRPr="00F569F2">
        <w:rPr>
          <w:rFonts w:ascii="Times New Roman" w:hAnsi="Times New Roman" w:cs="Times New Roman"/>
          <w:bCs/>
          <w:iCs/>
          <w:color w:val="000000"/>
          <w:sz w:val="23"/>
          <w:szCs w:val="23"/>
        </w:rPr>
        <w:t xml:space="preserve"> акционерное общество «Серпуховский завод «Металлист»</w:t>
      </w:r>
    </w:p>
    <w:p w:rsidR="006C6EEB" w:rsidRPr="00F569F2" w:rsidRDefault="006C6EEB" w:rsidP="00F569F2">
      <w:pPr>
        <w:autoSpaceDE w:val="0"/>
        <w:autoSpaceDN w:val="0"/>
        <w:adjustRightInd w:val="0"/>
        <w:spacing w:after="0" w:line="240" w:lineRule="auto"/>
        <w:ind w:firstLine="708"/>
        <w:jc w:val="both"/>
        <w:rPr>
          <w:rFonts w:ascii="Times New Roman" w:hAnsi="Times New Roman" w:cs="Times New Roman"/>
          <w:color w:val="000000"/>
          <w:sz w:val="23"/>
          <w:szCs w:val="23"/>
        </w:rPr>
      </w:pPr>
      <w:r w:rsidRPr="00F569F2">
        <w:rPr>
          <w:rFonts w:ascii="Times New Roman" w:hAnsi="Times New Roman" w:cs="Times New Roman"/>
          <w:color w:val="000000"/>
          <w:sz w:val="23"/>
          <w:szCs w:val="23"/>
        </w:rPr>
        <w:t>ИНН получателя денежных средств:</w:t>
      </w:r>
      <w:r w:rsidRPr="00F569F2">
        <w:rPr>
          <w:rFonts w:ascii="Times New Roman" w:hAnsi="Times New Roman" w:cs="Times New Roman"/>
          <w:bCs/>
          <w:iCs/>
          <w:color w:val="000000"/>
          <w:sz w:val="23"/>
          <w:szCs w:val="23"/>
        </w:rPr>
        <w:t xml:space="preserve"> 5043012881</w:t>
      </w:r>
    </w:p>
    <w:p w:rsidR="00F569F2" w:rsidRDefault="00F569F2" w:rsidP="00F569F2">
      <w:pPr>
        <w:autoSpaceDE w:val="0"/>
        <w:autoSpaceDN w:val="0"/>
        <w:adjustRightInd w:val="0"/>
        <w:spacing w:after="0" w:line="240" w:lineRule="auto"/>
        <w:ind w:firstLine="708"/>
        <w:jc w:val="both"/>
        <w:rPr>
          <w:rFonts w:ascii="Times New Roman" w:hAnsi="Times New Roman" w:cs="Times New Roman"/>
          <w:b/>
          <w:bCs/>
          <w:color w:val="000000"/>
          <w:sz w:val="23"/>
          <w:szCs w:val="23"/>
        </w:rPr>
      </w:pPr>
      <w:r w:rsidRPr="00F569F2">
        <w:rPr>
          <w:rFonts w:ascii="Times New Roman" w:hAnsi="Times New Roman" w:cs="Times New Roman"/>
          <w:b/>
          <w:bCs/>
          <w:color w:val="000000"/>
          <w:sz w:val="23"/>
          <w:szCs w:val="23"/>
        </w:rPr>
        <w:t>Место и момент заключения договоров:</w:t>
      </w:r>
    </w:p>
    <w:p w:rsidR="00F569F2" w:rsidRDefault="00F569F2" w:rsidP="00F569F2">
      <w:pPr>
        <w:autoSpaceDE w:val="0"/>
        <w:autoSpaceDN w:val="0"/>
        <w:adjustRightInd w:val="0"/>
        <w:spacing w:after="0" w:line="240" w:lineRule="auto"/>
        <w:ind w:firstLine="708"/>
        <w:jc w:val="both"/>
        <w:rPr>
          <w:rFonts w:ascii="Times New Roman" w:hAnsi="Times New Roman" w:cs="Times New Roman"/>
          <w:bCs/>
          <w:iCs/>
          <w:color w:val="000000"/>
          <w:sz w:val="23"/>
          <w:szCs w:val="23"/>
        </w:rPr>
      </w:pPr>
      <w:proofErr w:type="gramStart"/>
      <w:r w:rsidRPr="00F569F2">
        <w:rPr>
          <w:rFonts w:ascii="Times New Roman" w:hAnsi="Times New Roman" w:cs="Times New Roman"/>
          <w:bCs/>
          <w:iCs/>
          <w:color w:val="000000"/>
          <w:sz w:val="23"/>
          <w:szCs w:val="23"/>
        </w:rPr>
        <w:t>Договоры заключаются после окончания срока действия преимущественного права приобретения акций и подведения итогов его осуществления и не позднее 10 (десяти) рабочих дней до даты окончания срока размещения акций настоящего дополнительного выпуска в простой письменной форме путем составления единого документа в двух экземплярах и подписания его сторонами по адресу места нахождения АО "Серпуховский завод "Металлист": 142200, Российская Федерация, Московская область, город</w:t>
      </w:r>
      <w:proofErr w:type="gramEnd"/>
      <w:r w:rsidRPr="00F569F2">
        <w:rPr>
          <w:rFonts w:ascii="Times New Roman" w:hAnsi="Times New Roman" w:cs="Times New Roman"/>
          <w:bCs/>
          <w:iCs/>
          <w:color w:val="000000"/>
          <w:sz w:val="23"/>
          <w:szCs w:val="23"/>
        </w:rPr>
        <w:t xml:space="preserve"> Серпухов, улица Луначарского, дом 32.</w:t>
      </w:r>
    </w:p>
    <w:p w:rsidR="00F569F2" w:rsidRPr="00124E04" w:rsidRDefault="00F569F2"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r w:rsidRPr="00F569F2">
        <w:rPr>
          <w:rFonts w:ascii="Times New Roman" w:hAnsi="Times New Roman" w:cs="Times New Roman"/>
          <w:color w:val="000000"/>
          <w:sz w:val="23"/>
          <w:szCs w:val="23"/>
        </w:rPr>
        <w:t xml:space="preserve">Полный текст Решения </w:t>
      </w:r>
      <w:proofErr w:type="gramStart"/>
      <w:r w:rsidRPr="00F569F2">
        <w:rPr>
          <w:rFonts w:ascii="Times New Roman" w:hAnsi="Times New Roman" w:cs="Times New Roman"/>
          <w:color w:val="000000"/>
          <w:sz w:val="23"/>
          <w:szCs w:val="23"/>
        </w:rPr>
        <w:t>о дополнительном выпуске ценных бумаг размещен в свободном доступе на странице в сети Интернет по адресу</w:t>
      </w:r>
      <w:proofErr w:type="gramEnd"/>
      <w:r w:rsidRPr="00F569F2">
        <w:rPr>
          <w:rFonts w:ascii="Times New Roman" w:hAnsi="Times New Roman" w:cs="Times New Roman"/>
          <w:color w:val="000000"/>
          <w:sz w:val="23"/>
          <w:szCs w:val="23"/>
        </w:rPr>
        <w:t xml:space="preserve">: </w:t>
      </w:r>
      <w:hyperlink r:id="rId6" w:history="1">
        <w:r w:rsidR="00124E04" w:rsidRPr="00124E04">
          <w:rPr>
            <w:rStyle w:val="a3"/>
            <w:rFonts w:ascii="Times New Roman" w:hAnsi="Times New Roman" w:cs="Times New Roman"/>
          </w:rPr>
          <w:t>https://disclosure.skrin.ru/disclosure/5043012881/?DTI=6</w:t>
        </w:r>
      </w:hyperlink>
    </w:p>
    <w:p w:rsidR="006C6EEB"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p>
    <w:p w:rsidR="006C6EEB" w:rsidRPr="006C6EEB" w:rsidRDefault="006C6EEB" w:rsidP="006C6EEB">
      <w:pPr>
        <w:autoSpaceDE w:val="0"/>
        <w:autoSpaceDN w:val="0"/>
        <w:adjustRightInd w:val="0"/>
        <w:spacing w:after="0" w:line="240" w:lineRule="auto"/>
        <w:ind w:firstLine="708"/>
        <w:jc w:val="both"/>
        <w:rPr>
          <w:rFonts w:ascii="Times New Roman" w:hAnsi="Times New Roman" w:cs="Times New Roman"/>
          <w:color w:val="000000"/>
          <w:sz w:val="23"/>
          <w:szCs w:val="23"/>
        </w:rPr>
      </w:pPr>
      <w:r w:rsidRPr="006C6EEB">
        <w:rPr>
          <w:rFonts w:ascii="Times New Roman" w:hAnsi="Times New Roman" w:cs="Times New Roman"/>
          <w:color w:val="000000"/>
          <w:sz w:val="23"/>
          <w:szCs w:val="23"/>
        </w:rPr>
        <w:t>По всем вопросам, связанным с реализацией преимущественного права приобретения дополнительных акций Эмите</w:t>
      </w:r>
      <w:r w:rsidR="00F569F2">
        <w:rPr>
          <w:rFonts w:ascii="Times New Roman" w:hAnsi="Times New Roman" w:cs="Times New Roman"/>
          <w:color w:val="000000"/>
          <w:sz w:val="23"/>
          <w:szCs w:val="23"/>
        </w:rPr>
        <w:t>нта</w:t>
      </w:r>
      <w:r w:rsidR="00A835D2">
        <w:rPr>
          <w:rFonts w:ascii="Times New Roman" w:hAnsi="Times New Roman" w:cs="Times New Roman"/>
          <w:color w:val="000000"/>
          <w:sz w:val="23"/>
          <w:szCs w:val="23"/>
        </w:rPr>
        <w:t>,</w:t>
      </w:r>
      <w:r w:rsidR="00F569F2">
        <w:rPr>
          <w:rFonts w:ascii="Times New Roman" w:hAnsi="Times New Roman" w:cs="Times New Roman"/>
          <w:color w:val="000000"/>
          <w:sz w:val="23"/>
          <w:szCs w:val="23"/>
        </w:rPr>
        <w:t xml:space="preserve"> Вы можете обращаться </w:t>
      </w:r>
      <w:r w:rsidR="00A835D2">
        <w:rPr>
          <w:rFonts w:ascii="Times New Roman" w:hAnsi="Times New Roman" w:cs="Times New Roman"/>
          <w:color w:val="000000"/>
          <w:sz w:val="23"/>
          <w:szCs w:val="23"/>
        </w:rPr>
        <w:t xml:space="preserve">к регистратору Эмитента - </w:t>
      </w:r>
      <w:r w:rsidR="00F569F2">
        <w:rPr>
          <w:rFonts w:ascii="Times New Roman" w:hAnsi="Times New Roman" w:cs="Times New Roman"/>
          <w:color w:val="000000"/>
          <w:sz w:val="23"/>
          <w:szCs w:val="23"/>
        </w:rPr>
        <w:t xml:space="preserve"> </w:t>
      </w:r>
      <w:r w:rsidR="00A835D2" w:rsidRPr="00A835D2">
        <w:rPr>
          <w:rFonts w:ascii="Times New Roman" w:hAnsi="Times New Roman" w:cs="Times New Roman"/>
          <w:color w:val="000000"/>
          <w:sz w:val="23"/>
          <w:szCs w:val="23"/>
        </w:rPr>
        <w:t>Акционерному обществу "Ре</w:t>
      </w:r>
      <w:r w:rsidR="00A835D2">
        <w:rPr>
          <w:rFonts w:ascii="Times New Roman" w:hAnsi="Times New Roman" w:cs="Times New Roman"/>
          <w:color w:val="000000"/>
          <w:sz w:val="23"/>
          <w:szCs w:val="23"/>
        </w:rPr>
        <w:t>гистраторское общество "СТАТУС"</w:t>
      </w:r>
      <w:r w:rsidR="00A835D2" w:rsidRPr="00A835D2">
        <w:rPr>
          <w:rFonts w:ascii="Times New Roman" w:hAnsi="Times New Roman" w:cs="Times New Roman"/>
          <w:color w:val="000000"/>
          <w:sz w:val="23"/>
          <w:szCs w:val="23"/>
        </w:rPr>
        <w:t xml:space="preserve">, место нахождения: 109544, г. Москва, ул. </w:t>
      </w:r>
      <w:proofErr w:type="spellStart"/>
      <w:r w:rsidR="00A835D2" w:rsidRPr="00A835D2">
        <w:rPr>
          <w:rFonts w:ascii="Times New Roman" w:hAnsi="Times New Roman" w:cs="Times New Roman"/>
          <w:color w:val="000000"/>
          <w:sz w:val="23"/>
          <w:szCs w:val="23"/>
        </w:rPr>
        <w:t>Новорогожская</w:t>
      </w:r>
      <w:proofErr w:type="spellEnd"/>
      <w:r w:rsidR="00A835D2" w:rsidRPr="00A835D2">
        <w:rPr>
          <w:rFonts w:ascii="Times New Roman" w:hAnsi="Times New Roman" w:cs="Times New Roman"/>
          <w:color w:val="000000"/>
          <w:sz w:val="23"/>
          <w:szCs w:val="23"/>
        </w:rPr>
        <w:t>, д. 32, стр. 1</w:t>
      </w:r>
      <w:r w:rsidR="00A835D2">
        <w:rPr>
          <w:rFonts w:ascii="Times New Roman" w:hAnsi="Times New Roman" w:cs="Times New Roman"/>
          <w:color w:val="000000"/>
          <w:sz w:val="23"/>
          <w:szCs w:val="23"/>
        </w:rPr>
        <w:t xml:space="preserve">, тел. </w:t>
      </w:r>
      <w:r w:rsidR="00A835D2" w:rsidRPr="00A835D2">
        <w:rPr>
          <w:rFonts w:ascii="Times New Roman" w:hAnsi="Times New Roman" w:cs="Times New Roman"/>
          <w:color w:val="000000"/>
          <w:sz w:val="23"/>
          <w:szCs w:val="23"/>
        </w:rPr>
        <w:t>(495) 974-83-50</w:t>
      </w:r>
      <w:r w:rsidR="00A835D2">
        <w:rPr>
          <w:rFonts w:ascii="Times New Roman" w:hAnsi="Times New Roman" w:cs="Times New Roman"/>
          <w:color w:val="000000"/>
          <w:sz w:val="23"/>
          <w:szCs w:val="23"/>
        </w:rPr>
        <w:t>.</w:t>
      </w:r>
    </w:p>
    <w:p w:rsidR="00343BDB" w:rsidRDefault="00343BDB" w:rsidP="006C6EEB"/>
    <w:sectPr w:rsidR="00343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46"/>
    <w:rsid w:val="00124E04"/>
    <w:rsid w:val="00343BDB"/>
    <w:rsid w:val="00610846"/>
    <w:rsid w:val="006C6EEB"/>
    <w:rsid w:val="00A835D2"/>
    <w:rsid w:val="00D92435"/>
    <w:rsid w:val="00F5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6E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6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sclosure.skrin.ru/disclosure/5043012881/?DTI=6" TargetMode="External"/><Relationship Id="rId5" Type="http://schemas.openxmlformats.org/officeDocument/2006/relationships/hyperlink" Target="https://disclosure.skrin.ru/disclosure/50430128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2704</Words>
  <Characters>15417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dc:creator>
  <cp:keywords/>
  <dc:description/>
  <cp:lastModifiedBy>E S</cp:lastModifiedBy>
  <cp:revision>5</cp:revision>
  <dcterms:created xsi:type="dcterms:W3CDTF">2018-08-28T06:52:00Z</dcterms:created>
  <dcterms:modified xsi:type="dcterms:W3CDTF">2018-08-28T07:56:00Z</dcterms:modified>
</cp:coreProperties>
</file>